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EC472E" w14:textId="77777777" w:rsidR="001B15E9" w:rsidRDefault="001B15E9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54735F70" w14:textId="77777777" w:rsidR="001B15E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莎车县国有二林场2022年巩固拓展脱贫攻坚成果衔接推进乡村振兴项目资金</w:t>
      </w:r>
    </w:p>
    <w:p w14:paraId="69214093" w14:textId="77777777" w:rsidR="001B15E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3BB72F07" w14:textId="77777777" w:rsidR="001B15E9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7D940165" w14:textId="77777777" w:rsidR="001B15E9" w:rsidRDefault="001B15E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32068870" w14:textId="77777777" w:rsidR="001B15E9" w:rsidRDefault="001B15E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3FACF732" w14:textId="77777777" w:rsidR="001B15E9" w:rsidRDefault="001B15E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69941014" w14:textId="77777777" w:rsidR="001B15E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项目名称：二林场节水设施建设项目</w:t>
      </w:r>
    </w:p>
    <w:p w14:paraId="7039C414" w14:textId="77777777" w:rsidR="001B15E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实施单位：莎车县国有二林场</w:t>
      </w:r>
    </w:p>
    <w:p w14:paraId="732413EC" w14:textId="77777777" w:rsidR="001B15E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主管部门：莎车县国有二林场</w:t>
      </w:r>
    </w:p>
    <w:p w14:paraId="4A1D2ADD" w14:textId="77777777" w:rsidR="001B15E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项目负责人：高小宝</w:t>
      </w:r>
    </w:p>
    <w:p w14:paraId="5C0229F0" w14:textId="77777777" w:rsidR="001B15E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5A0FCB3B" w14:textId="77777777" w:rsidR="001B15E9" w:rsidRDefault="001B15E9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2AF4779E" w14:textId="77777777" w:rsidR="001B15E9" w:rsidRDefault="001B15E9">
      <w:pPr>
        <w:spacing w:line="480" w:lineRule="auto"/>
        <w:ind w:firstLineChars="441" w:firstLine="926"/>
        <w:jc w:val="left"/>
        <w:sectPr w:rsidR="001B15E9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7F9DB26D" w14:textId="77777777" w:rsidR="001B15E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莎车县国有二林场2022年巩固拓展脱贫攻坚成果衔接推进乡村振兴项目资金</w:t>
      </w:r>
    </w:p>
    <w:p w14:paraId="5FD2EB1E" w14:textId="77777777" w:rsidR="001B15E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3992D0EA" w14:textId="77777777" w:rsidR="001B15E9" w:rsidRDefault="001B15E9">
      <w:pPr>
        <w:pStyle w:val="a7"/>
      </w:pPr>
    </w:p>
    <w:p w14:paraId="506573E1" w14:textId="77777777" w:rsidR="001B15E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 w14:paraId="5F1B5488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 w14:paraId="3686BE6C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 w14:paraId="6A4406FB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本项目根据莎发改〔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169</w:t>
      </w:r>
      <w:r>
        <w:rPr>
          <w:rFonts w:hint="eastAsia"/>
          <w:color w:val="auto"/>
        </w:rPr>
        <w:t>号二林场节水设施建设项目批复立项实施，根据莎财扶〔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30</w:t>
      </w:r>
      <w:r>
        <w:rPr>
          <w:rFonts w:hint="eastAsia"/>
          <w:color w:val="auto"/>
        </w:rPr>
        <w:t>号文确定下达项目资金</w:t>
      </w:r>
      <w:r>
        <w:rPr>
          <w:rFonts w:hint="eastAsia"/>
          <w:color w:val="auto"/>
        </w:rPr>
        <w:t>114</w:t>
      </w:r>
      <w:r>
        <w:rPr>
          <w:rFonts w:hint="eastAsia"/>
          <w:color w:val="auto"/>
        </w:rPr>
        <w:t>万元，实际到位</w:t>
      </w:r>
      <w:r>
        <w:rPr>
          <w:rFonts w:hint="eastAsia"/>
          <w:color w:val="auto"/>
        </w:rPr>
        <w:t>114</w:t>
      </w:r>
      <w:r>
        <w:rPr>
          <w:rFonts w:hint="eastAsia"/>
          <w:color w:val="auto"/>
        </w:rPr>
        <w:t>万元，</w:t>
      </w:r>
      <w:r>
        <w:t>其中：衔接资金</w:t>
      </w:r>
      <w:r>
        <w:rPr>
          <w:rFonts w:hint="eastAsia"/>
        </w:rPr>
        <w:t>31</w:t>
      </w:r>
      <w:r>
        <w:t>万元，</w:t>
      </w:r>
      <w:r>
        <w:rPr>
          <w:rFonts w:hint="eastAsia"/>
        </w:rPr>
        <w:t>欠发达国有林场</w:t>
      </w:r>
      <w:r>
        <w:rPr>
          <w:rFonts w:hint="eastAsia"/>
        </w:rPr>
        <w:t>83</w:t>
      </w:r>
      <w:r>
        <w:t>万元。</w:t>
      </w:r>
    </w:p>
    <w:p w14:paraId="4ECCAB8A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 w14:paraId="1CDDBD9A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本项目实施单位是</w:t>
      </w:r>
      <w:r>
        <w:rPr>
          <w:rFonts w:hint="eastAsia"/>
          <w:color w:val="auto"/>
        </w:rPr>
        <w:t>莎车县国有二林场</w:t>
      </w:r>
      <w:r>
        <w:rPr>
          <w:color w:val="auto"/>
        </w:rPr>
        <w:t>。</w:t>
      </w:r>
    </w:p>
    <w:p w14:paraId="01BF8914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本项目主要内容是</w:t>
      </w:r>
      <w:r>
        <w:rPr>
          <w:rFonts w:hint="eastAsia"/>
          <w:color w:val="auto"/>
        </w:rPr>
        <w:t>新建田间系统首部泵房、沉砂池和滴灌系统，田间配套建筑物，修建引水渠及相关附属设施。智能滴灌技术不仅能够很好的提高生产产量</w:t>
      </w:r>
      <w:r>
        <w:rPr>
          <w:rFonts w:hint="eastAsia"/>
          <w:color w:val="auto"/>
        </w:rPr>
        <w:t>,</w:t>
      </w:r>
      <w:r>
        <w:rPr>
          <w:rFonts w:hint="eastAsia"/>
          <w:color w:val="auto"/>
        </w:rPr>
        <w:t>同时也能够节省水资源损耗</w:t>
      </w:r>
      <w:r>
        <w:rPr>
          <w:rFonts w:hint="eastAsia"/>
          <w:color w:val="auto"/>
        </w:rPr>
        <w:t>,</w:t>
      </w:r>
      <w:r>
        <w:rPr>
          <w:rFonts w:hint="eastAsia"/>
          <w:color w:val="auto"/>
        </w:rPr>
        <w:t>能提高水资源利用率和农业综合生产能力。</w:t>
      </w:r>
    </w:p>
    <w:p w14:paraId="2BFA665C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 w14:paraId="4035A3B4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lastRenderedPageBreak/>
        <w:t>项目绩效总体目标</w:t>
      </w:r>
    </w:p>
    <w:p w14:paraId="64D5F76C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本项目计划为莎车县国有二林场</w:t>
      </w:r>
      <w:r>
        <w:rPr>
          <w:rFonts w:hint="eastAsia"/>
          <w:color w:val="auto"/>
        </w:rPr>
        <w:t>(3</w:t>
      </w:r>
      <w:r>
        <w:rPr>
          <w:rFonts w:hint="eastAsia"/>
          <w:color w:val="auto"/>
        </w:rPr>
        <w:t>队</w:t>
      </w:r>
      <w:r>
        <w:rPr>
          <w:rFonts w:hint="eastAsia"/>
          <w:color w:val="auto"/>
        </w:rPr>
        <w:t>)</w:t>
      </w:r>
      <w:r>
        <w:rPr>
          <w:rFonts w:hint="eastAsia"/>
          <w:color w:val="auto"/>
        </w:rPr>
        <w:t>实施滴灌，面积为</w:t>
      </w:r>
      <w:r>
        <w:rPr>
          <w:rFonts w:hint="eastAsia"/>
          <w:color w:val="auto"/>
        </w:rPr>
        <w:t>550</w:t>
      </w:r>
      <w:r>
        <w:rPr>
          <w:rFonts w:hint="eastAsia"/>
          <w:color w:val="auto"/>
        </w:rPr>
        <w:t>亩，主要建设内容是新建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座田间系统首部泵房、沉砂池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座、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个滴灌系统；田间配套建筑物</w:t>
      </w:r>
      <w:r>
        <w:rPr>
          <w:rFonts w:hint="eastAsia"/>
          <w:color w:val="auto"/>
        </w:rPr>
        <w:t>59</w:t>
      </w:r>
      <w:r>
        <w:rPr>
          <w:rFonts w:hint="eastAsia"/>
          <w:color w:val="auto"/>
        </w:rPr>
        <w:t>座，其中田间阀门井</w:t>
      </w:r>
      <w:r>
        <w:rPr>
          <w:rFonts w:hint="eastAsia"/>
          <w:color w:val="auto"/>
        </w:rPr>
        <w:t>9</w:t>
      </w:r>
      <w:r>
        <w:rPr>
          <w:rFonts w:hint="eastAsia"/>
          <w:color w:val="auto"/>
        </w:rPr>
        <w:t>座、排水井</w:t>
      </w:r>
      <w:r>
        <w:rPr>
          <w:rFonts w:hint="eastAsia"/>
          <w:color w:val="auto"/>
        </w:rPr>
        <w:t>11</w:t>
      </w:r>
      <w:r>
        <w:rPr>
          <w:rFonts w:hint="eastAsia"/>
          <w:color w:val="auto"/>
        </w:rPr>
        <w:t>座，地埋管道镇墩</w:t>
      </w:r>
      <w:r>
        <w:rPr>
          <w:rFonts w:hint="eastAsia"/>
          <w:color w:val="auto"/>
        </w:rPr>
        <w:t>30</w:t>
      </w:r>
      <w:r>
        <w:rPr>
          <w:rFonts w:hint="eastAsia"/>
          <w:color w:val="auto"/>
        </w:rPr>
        <w:t>座，田间穿建筑物</w:t>
      </w:r>
      <w:r>
        <w:rPr>
          <w:rFonts w:hint="eastAsia"/>
          <w:color w:val="auto"/>
        </w:rPr>
        <w:t>7</w:t>
      </w:r>
      <w:r>
        <w:rPr>
          <w:rFonts w:hint="eastAsia"/>
          <w:color w:val="auto"/>
        </w:rPr>
        <w:t>处，穿路建筑物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处，引水渠</w:t>
      </w:r>
      <w:r>
        <w:rPr>
          <w:rFonts w:hint="eastAsia"/>
          <w:color w:val="auto"/>
        </w:rPr>
        <w:t>115</w:t>
      </w:r>
      <w:r>
        <w:rPr>
          <w:rFonts w:hint="eastAsia"/>
          <w:color w:val="auto"/>
        </w:rPr>
        <w:t>米及相关附属设施。智能滴灌技术不仅能够很好的提高生产产量</w:t>
      </w:r>
      <w:r>
        <w:rPr>
          <w:rFonts w:hint="eastAsia"/>
          <w:color w:val="auto"/>
        </w:rPr>
        <w:t>,</w:t>
      </w:r>
      <w:r>
        <w:rPr>
          <w:rFonts w:hint="eastAsia"/>
          <w:color w:val="auto"/>
        </w:rPr>
        <w:t>同时也能够节省水资源损耗</w:t>
      </w:r>
      <w:r>
        <w:rPr>
          <w:rFonts w:hint="eastAsia"/>
          <w:color w:val="auto"/>
        </w:rPr>
        <w:t>,</w:t>
      </w:r>
      <w:r>
        <w:rPr>
          <w:rFonts w:hint="eastAsia"/>
          <w:color w:val="auto"/>
        </w:rPr>
        <w:t>能提高水资源利用率和农业综合生产能力。</w:t>
      </w:r>
    </w:p>
    <w:p w14:paraId="7F81CB90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 w14:paraId="316B51A5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837"/>
        <w:gridCol w:w="1709"/>
      </w:tblGrid>
      <w:tr w:rsidR="001B15E9" w14:paraId="0E9A0FF1" w14:textId="77777777">
        <w:trPr>
          <w:trHeight w:val="403"/>
          <w:tblHeader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7E401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2FBFC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二级指标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FC0B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三级指标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F177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指标值</w:t>
            </w:r>
          </w:p>
        </w:tc>
      </w:tr>
      <w:tr w:rsidR="001B15E9" w14:paraId="7936D9C6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3C62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产出指标（50分）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35F69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数量指标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FF085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新建泵房数量（座）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B130F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≥1座</w:t>
            </w:r>
          </w:p>
        </w:tc>
      </w:tr>
      <w:tr w:rsidR="001B15E9" w14:paraId="18773B9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D6B07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FCD2C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F04D3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新建沉砂池数量（座）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8E574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≥1座</w:t>
            </w:r>
          </w:p>
        </w:tc>
      </w:tr>
      <w:tr w:rsidR="001B15E9" w14:paraId="264FF208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66015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0D701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4FEE1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建设滴灌系统（个）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2DC73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≥1个</w:t>
            </w:r>
          </w:p>
        </w:tc>
      </w:tr>
      <w:tr w:rsidR="001B15E9" w14:paraId="7AEB1FBC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4F6F8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36EAC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98983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配套建筑物数量（座）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35F1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≥59座</w:t>
            </w:r>
          </w:p>
        </w:tc>
      </w:tr>
      <w:tr w:rsidR="001B15E9" w14:paraId="1660EDA5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D708D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39170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F42B6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新建引水渠长度（米）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F35D5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≥115米</w:t>
            </w:r>
          </w:p>
        </w:tc>
      </w:tr>
      <w:tr w:rsidR="001B15E9" w14:paraId="04CA1D8A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98E70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1AB4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质量指标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5830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工程验收合格率（%）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6F964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=100%</w:t>
            </w:r>
          </w:p>
        </w:tc>
      </w:tr>
      <w:tr w:rsidR="001B15E9" w14:paraId="22CBF5C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BF10D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B693A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时效指标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07FF5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资金支付及时率（%）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9A216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=100%</w:t>
            </w:r>
          </w:p>
        </w:tc>
      </w:tr>
      <w:tr w:rsidR="001B15E9" w14:paraId="765733BB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13162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3EC4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4A798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项目开工时间（年/月）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E2327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2022年4月</w:t>
            </w:r>
          </w:p>
        </w:tc>
      </w:tr>
      <w:tr w:rsidR="001B15E9" w14:paraId="7B305B9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8965A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CAB9F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E40E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项目完工时间（年/月）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9B924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2022年7月</w:t>
            </w:r>
          </w:p>
        </w:tc>
      </w:tr>
      <w:tr w:rsidR="001B15E9" w14:paraId="0C8B394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59A14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4A0FE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成本指标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12529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滴灌设施建设成本（≤**万元）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7D86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≤108万元</w:t>
            </w:r>
          </w:p>
        </w:tc>
      </w:tr>
      <w:tr w:rsidR="001B15E9" w14:paraId="4EA610EE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00F3C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5978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4748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其他费用（≤**万元）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6435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≤6万元</w:t>
            </w:r>
          </w:p>
        </w:tc>
      </w:tr>
      <w:tr w:rsidR="001B15E9" w14:paraId="72CFD8D9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465D5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lastRenderedPageBreak/>
              <w:t>效益指标（30分）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38161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社会效益指标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760BE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改善灌溉面积（≥**亩)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58A0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≥550亩</w:t>
            </w:r>
          </w:p>
        </w:tc>
      </w:tr>
      <w:tr w:rsidR="001B15E9" w14:paraId="490F07E5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EFE3C" w14:textId="77777777" w:rsidR="001B15E9" w:rsidRDefault="001B15E9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C11F2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可持续影响指标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95C10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滴灌设施使用年限（≥**年）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DA20F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≥15年</w:t>
            </w:r>
          </w:p>
        </w:tc>
      </w:tr>
      <w:tr w:rsidR="001B15E9" w14:paraId="74451685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EAC23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EB3A7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服务对象满意度指标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C796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受益农户满意度（≥**%）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AEFD" w14:textId="77777777" w:rsidR="001B15E9" w:rsidRDefault="00000000">
            <w:pPr>
              <w:pStyle w:val="FZ0"/>
              <w:ind w:left="2" w:right="2" w:firstLine="90"/>
              <w:jc w:val="center"/>
              <w:rPr>
                <w:rFonts w:cs="宋体"/>
                <w:color w:val="auto"/>
              </w:rPr>
            </w:pPr>
            <w:r>
              <w:rPr>
                <w:rFonts w:cs="宋体" w:hint="eastAsia"/>
                <w:color w:val="auto"/>
              </w:rPr>
              <w:t>≥95%</w:t>
            </w:r>
          </w:p>
        </w:tc>
      </w:tr>
    </w:tbl>
    <w:p w14:paraId="197DDAD7" w14:textId="77777777" w:rsidR="001B15E9" w:rsidRDefault="001B15E9">
      <w:pPr>
        <w:pStyle w:val="FZf2"/>
        <w:ind w:leftChars="0" w:left="0" w:right="2" w:firstLineChars="0" w:firstLine="0"/>
        <w:rPr>
          <w:color w:val="auto"/>
        </w:rPr>
      </w:pPr>
    </w:p>
    <w:p w14:paraId="0C411A96" w14:textId="77777777" w:rsidR="001B15E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 w14:paraId="38A5B3F9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 w14:paraId="47F63C3C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 w14:paraId="4C71AF66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 w14:paraId="4062C195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号）、《自治区财政专项扶贫资金绩效管理操作指南》（新财预〔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号）等相关政策文件与规定，对</w:t>
      </w:r>
      <w:r>
        <w:rPr>
          <w:rFonts w:hint="eastAsia"/>
          <w:color w:val="auto"/>
        </w:rPr>
        <w:t>二林场节水设施建设项目</w:t>
      </w:r>
      <w:r>
        <w:rPr>
          <w:color w:val="auto"/>
        </w:rPr>
        <w:t>资金的使用管理、项目产出、综合效益等进行评价。</w:t>
      </w:r>
    </w:p>
    <w:p w14:paraId="27A94FB1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 w14:paraId="2562F59F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绩效自评工作时间是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</w:t>
      </w:r>
      <w:r>
        <w:rPr>
          <w:rFonts w:hint="eastAsia"/>
          <w:color w:val="auto"/>
        </w:rPr>
        <w:t>0</w:t>
      </w:r>
      <w:r>
        <w:rPr>
          <w:color w:val="auto"/>
        </w:rPr>
        <w:t>月至</w:t>
      </w:r>
      <w:r>
        <w:rPr>
          <w:color w:val="auto"/>
        </w:rPr>
        <w:t>1</w:t>
      </w:r>
      <w:r>
        <w:rPr>
          <w:rFonts w:hint="eastAsia"/>
          <w:color w:val="auto"/>
        </w:rPr>
        <w:t>2</w:t>
      </w:r>
      <w:r>
        <w:rPr>
          <w:color w:val="auto"/>
        </w:rPr>
        <w:t>月。</w:t>
      </w:r>
    </w:p>
    <w:p w14:paraId="607590B4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 w14:paraId="193D2F39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 w14:paraId="5B494B69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</w:t>
      </w:r>
      <w:r>
        <w:rPr>
          <w:rFonts w:hint="eastAsia"/>
          <w:color w:val="auto"/>
        </w:rPr>
        <w:t>0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 w14:paraId="25DEF3B5" w14:textId="77777777" w:rsidR="001B15E9" w:rsidRDefault="00000000">
      <w:pPr>
        <w:pStyle w:val="FZf2"/>
        <w:ind w:left="2" w:right="2" w:firstLine="640"/>
      </w:pPr>
      <w:r>
        <w:t>组</w:t>
      </w:r>
      <w:r>
        <w:t xml:space="preserve"> </w:t>
      </w:r>
      <w:r>
        <w:t>长：高小宝</w:t>
      </w:r>
    </w:p>
    <w:p w14:paraId="75382431" w14:textId="77777777" w:rsidR="001B15E9" w:rsidRDefault="00000000">
      <w:pPr>
        <w:pStyle w:val="FZf2"/>
        <w:ind w:left="2" w:right="2" w:firstLine="640"/>
      </w:pPr>
      <w:r>
        <w:t>副组长：哈恩楚</w:t>
      </w:r>
    </w:p>
    <w:p w14:paraId="05D169E9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t>成</w:t>
      </w:r>
      <w:r>
        <w:t xml:space="preserve"> </w:t>
      </w:r>
      <w:r>
        <w:t>员：张志盛、李久会、吐迪</w:t>
      </w:r>
      <w:r>
        <w:t>·</w:t>
      </w:r>
      <w:r>
        <w:t>麦变提、董建</w:t>
      </w:r>
    </w:p>
    <w:p w14:paraId="4DD8B7BB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 w14:paraId="0E0D6198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 w14:paraId="3265C3D6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 w14:paraId="0516A464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首先按照指标体系进行定量、定性分析。其次开展量化打分、综合评价工作，形成初步评价结论。最后归纳整体项目情况与存在问题，撰写绩效自评报告。</w:t>
      </w:r>
    </w:p>
    <w:p w14:paraId="50AD33EB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）绩效自评指标体系</w:t>
      </w:r>
    </w:p>
    <w:p w14:paraId="1FADA2ED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25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4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9</w:t>
      </w:r>
      <w:r>
        <w:rPr>
          <w:color w:val="auto"/>
        </w:rPr>
        <w:t>分、成本指标</w:t>
      </w:r>
      <w:r>
        <w:rPr>
          <w:rFonts w:hint="eastAsia"/>
          <w:color w:val="auto"/>
        </w:rPr>
        <w:t>12</w:t>
      </w:r>
      <w:r>
        <w:rPr>
          <w:color w:val="auto"/>
        </w:rPr>
        <w:t>分、社会效益指标</w:t>
      </w:r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color w:val="auto"/>
        </w:rPr>
        <w:t>分、可持续影响指标</w:t>
      </w:r>
      <w:r>
        <w:rPr>
          <w:rFonts w:hint="eastAsia"/>
          <w:color w:val="auto"/>
        </w:rPr>
        <w:t>15</w:t>
      </w:r>
      <w:r>
        <w:rPr>
          <w:color w:val="auto"/>
        </w:rPr>
        <w:t>分、满意度指标</w:t>
      </w:r>
      <w:r>
        <w:rPr>
          <w:color w:val="auto"/>
        </w:rPr>
        <w:t>10</w:t>
      </w:r>
      <w:r>
        <w:rPr>
          <w:color w:val="auto"/>
        </w:rPr>
        <w:t>分、预算资金执行率</w:t>
      </w:r>
      <w:r>
        <w:rPr>
          <w:color w:val="auto"/>
        </w:rPr>
        <w:t>10</w:t>
      </w:r>
      <w:r>
        <w:rPr>
          <w:color w:val="auto"/>
        </w:rPr>
        <w:t>分，满分</w:t>
      </w:r>
      <w:r>
        <w:rPr>
          <w:rFonts w:hint="eastAsia"/>
          <w:color w:val="auto"/>
        </w:rPr>
        <w:t>100</w:t>
      </w:r>
      <w:r>
        <w:rPr>
          <w:color w:val="auto"/>
        </w:rPr>
        <w:t>分。</w:t>
      </w:r>
    </w:p>
    <w:p w14:paraId="63502ECB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（</w:t>
      </w:r>
      <w:r>
        <w:rPr>
          <w:color w:val="auto"/>
        </w:rPr>
        <w:t>2</w:t>
      </w:r>
      <w:r>
        <w:rPr>
          <w:color w:val="auto"/>
        </w:rPr>
        <w:t>）绩效自评方法</w:t>
      </w:r>
    </w:p>
    <w:p w14:paraId="162013A4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 w14:paraId="679E31A6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）绩效自评标准</w:t>
      </w:r>
    </w:p>
    <w:p w14:paraId="3AE39A8D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48ACE69E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4</w:t>
      </w:r>
      <w:r>
        <w:rPr>
          <w:color w:val="auto"/>
        </w:rPr>
        <w:t>）绩效自评等级</w:t>
      </w:r>
    </w:p>
    <w:p w14:paraId="2C181B9C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绩效自评总分值</w:t>
      </w:r>
      <w:r>
        <w:rPr>
          <w:color w:val="auto"/>
        </w:rPr>
        <w:t>100</w:t>
      </w:r>
      <w:r>
        <w:rPr>
          <w:color w:val="auto"/>
        </w:rPr>
        <w:t>分，根据评分结果，</w:t>
      </w:r>
      <w:r>
        <w:rPr>
          <w:color w:val="auto"/>
        </w:rPr>
        <w:t>90</w:t>
      </w:r>
      <w:r>
        <w:rPr>
          <w:color w:val="auto"/>
        </w:rPr>
        <w:t>（含）</w:t>
      </w:r>
      <w:r>
        <w:rPr>
          <w:color w:val="auto"/>
        </w:rPr>
        <w:t>-100</w:t>
      </w:r>
      <w:r>
        <w:rPr>
          <w:color w:val="auto"/>
        </w:rPr>
        <w:t>分为优、</w:t>
      </w:r>
      <w:r>
        <w:rPr>
          <w:color w:val="auto"/>
        </w:rPr>
        <w:t>80</w:t>
      </w:r>
      <w:r>
        <w:rPr>
          <w:color w:val="auto"/>
        </w:rPr>
        <w:t>（含）</w:t>
      </w:r>
      <w:r>
        <w:rPr>
          <w:color w:val="auto"/>
        </w:rPr>
        <w:t>-90</w:t>
      </w:r>
      <w:r>
        <w:rPr>
          <w:color w:val="auto"/>
        </w:rPr>
        <w:t>分为良、</w:t>
      </w:r>
      <w:r>
        <w:rPr>
          <w:color w:val="auto"/>
        </w:rPr>
        <w:t>60</w:t>
      </w:r>
      <w:r>
        <w:rPr>
          <w:color w:val="auto"/>
        </w:rPr>
        <w:t>（含）</w:t>
      </w:r>
      <w:r>
        <w:rPr>
          <w:color w:val="auto"/>
        </w:rPr>
        <w:t>-80</w:t>
      </w:r>
      <w:r>
        <w:rPr>
          <w:color w:val="auto"/>
        </w:rPr>
        <w:t>分为中、</w:t>
      </w:r>
      <w:r>
        <w:rPr>
          <w:color w:val="auto"/>
        </w:rPr>
        <w:t>60</w:t>
      </w:r>
      <w:r>
        <w:rPr>
          <w:color w:val="auto"/>
        </w:rPr>
        <w:t>分以下为差。</w:t>
      </w:r>
    </w:p>
    <w:p w14:paraId="33E7EBD7" w14:textId="77777777" w:rsidR="001B15E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 w14:paraId="634F6B79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 w14:paraId="78DAEF06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 w14:paraId="0210B2DE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114</w:t>
      </w:r>
      <w:r>
        <w:rPr>
          <w:rFonts w:hint="eastAsia"/>
          <w:color w:val="auto"/>
        </w:rPr>
        <w:t>万元</w:t>
      </w:r>
      <w:r>
        <w:rPr>
          <w:color w:val="auto"/>
        </w:rPr>
        <w:t>，实际到位资金</w:t>
      </w:r>
      <w:r>
        <w:rPr>
          <w:rFonts w:hint="eastAsia"/>
          <w:color w:val="auto"/>
        </w:rPr>
        <w:t>114</w:t>
      </w:r>
      <w:r>
        <w:rPr>
          <w:rFonts w:hint="eastAsia"/>
          <w:color w:val="auto"/>
        </w:rPr>
        <w:t>万元</w:t>
      </w:r>
      <w:r>
        <w:rPr>
          <w:color w:val="auto"/>
        </w:rPr>
        <w:t>，预算资金到位率</w:t>
      </w:r>
      <w:r>
        <w:rPr>
          <w:color w:val="auto"/>
        </w:rPr>
        <w:t>100%</w:t>
      </w:r>
      <w:r>
        <w:rPr>
          <w:color w:val="auto"/>
        </w:rPr>
        <w:t>。</w:t>
      </w:r>
    </w:p>
    <w:p w14:paraId="55AAA186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 w14:paraId="0E037856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113.34</w:t>
      </w:r>
      <w:r>
        <w:rPr>
          <w:color w:val="auto"/>
        </w:rPr>
        <w:t>万元，预算执行率</w:t>
      </w:r>
      <w:r>
        <w:rPr>
          <w:rFonts w:hint="eastAsia"/>
          <w:color w:val="auto"/>
        </w:rPr>
        <w:t>99.42</w:t>
      </w:r>
      <w:r>
        <w:rPr>
          <w:color w:val="auto"/>
        </w:rPr>
        <w:t>%</w:t>
      </w:r>
      <w:r>
        <w:rPr>
          <w:color w:val="auto"/>
        </w:rPr>
        <w:t>。本项目资金主要用于</w:t>
      </w:r>
      <w:r>
        <w:rPr>
          <w:rFonts w:hint="eastAsia"/>
          <w:color w:val="auto"/>
        </w:rPr>
        <w:t>二林场节水设施建设</w:t>
      </w:r>
      <w:r>
        <w:rPr>
          <w:color w:val="auto"/>
        </w:rPr>
        <w:t>，</w:t>
      </w:r>
      <w:r>
        <w:rPr>
          <w:rFonts w:hint="eastAsia"/>
          <w:color w:val="auto"/>
        </w:rPr>
        <w:t>剩余资金为审计费暂未</w:t>
      </w:r>
      <w:r>
        <w:rPr>
          <w:rFonts w:hint="eastAsia"/>
          <w:color w:val="auto"/>
        </w:rPr>
        <w:lastRenderedPageBreak/>
        <w:t>支付。</w:t>
      </w:r>
    </w:p>
    <w:p w14:paraId="362C3FE1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预算资金执行情况总分</w:t>
      </w:r>
      <w:r>
        <w:rPr>
          <w:color w:val="auto"/>
        </w:rPr>
        <w:t>10</w:t>
      </w:r>
      <w:r>
        <w:rPr>
          <w:color w:val="auto"/>
        </w:rPr>
        <w:t>分，得</w:t>
      </w:r>
      <w:r>
        <w:rPr>
          <w:rFonts w:hint="eastAsia"/>
          <w:color w:val="auto"/>
        </w:rPr>
        <w:t>9.94</w:t>
      </w:r>
      <w:r>
        <w:rPr>
          <w:color w:val="auto"/>
        </w:rPr>
        <w:t>分。</w:t>
      </w:r>
    </w:p>
    <w:p w14:paraId="5A9B5CE6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 w14:paraId="1547CC4F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7E75A3A0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 w14:paraId="0213226C" w14:textId="5E55E34B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年已经完成新建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座田间系统首部泵房、沉砂池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座、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个滴灌系统；田间配套建筑物</w:t>
      </w:r>
      <w:r>
        <w:rPr>
          <w:rFonts w:hint="eastAsia"/>
          <w:color w:val="auto"/>
        </w:rPr>
        <w:t>59</w:t>
      </w:r>
      <w:r>
        <w:rPr>
          <w:rFonts w:hint="eastAsia"/>
          <w:color w:val="auto"/>
        </w:rPr>
        <w:t>座，引水渠</w:t>
      </w:r>
      <w:r w:rsidR="00407019">
        <w:rPr>
          <w:rFonts w:hint="eastAsia"/>
          <w:color w:val="auto"/>
        </w:rPr>
        <w:t>2</w:t>
      </w:r>
      <w:r>
        <w:rPr>
          <w:rFonts w:hint="eastAsia"/>
          <w:color w:val="auto"/>
        </w:rPr>
        <w:t>15</w:t>
      </w:r>
      <w:r>
        <w:rPr>
          <w:rFonts w:hint="eastAsia"/>
          <w:color w:val="auto"/>
        </w:rPr>
        <w:t>米及相关附属设施。工程验收合格率</w:t>
      </w:r>
      <w:r>
        <w:rPr>
          <w:rFonts w:hint="eastAsia"/>
          <w:color w:val="auto"/>
        </w:rPr>
        <w:t>100%</w:t>
      </w:r>
      <w:r>
        <w:rPr>
          <w:rFonts w:hint="eastAsia"/>
          <w:color w:val="auto"/>
        </w:rPr>
        <w:t>，项目开工时间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月，项目完工时间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7</w:t>
      </w:r>
      <w:r>
        <w:rPr>
          <w:rFonts w:hint="eastAsia"/>
          <w:color w:val="auto"/>
        </w:rPr>
        <w:t>月。项目实施完成后，提高了水资源利用率和农业综合生产能力，改善了农田灌溉面积</w:t>
      </w:r>
      <w:r>
        <w:rPr>
          <w:rFonts w:hint="eastAsia"/>
          <w:color w:val="auto"/>
        </w:rPr>
        <w:t>550</w:t>
      </w:r>
      <w:r>
        <w:rPr>
          <w:rFonts w:hint="eastAsia"/>
          <w:color w:val="auto"/>
        </w:rPr>
        <w:t>亩，滴灌设施可使用年限达</w:t>
      </w:r>
      <w:r>
        <w:rPr>
          <w:rFonts w:hint="eastAsia"/>
          <w:color w:val="auto"/>
        </w:rPr>
        <w:t>15</w:t>
      </w:r>
      <w:r>
        <w:rPr>
          <w:rFonts w:hint="eastAsia"/>
          <w:color w:val="auto"/>
        </w:rPr>
        <w:t>年，受益农户满意度达到了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。</w:t>
      </w:r>
    </w:p>
    <w:p w14:paraId="331C2EED" w14:textId="605EBEF6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本项目共设置一级指标</w:t>
      </w:r>
      <w:r>
        <w:rPr>
          <w:color w:val="auto"/>
        </w:rPr>
        <w:t>3</w:t>
      </w:r>
      <w:r>
        <w:rPr>
          <w:color w:val="auto"/>
        </w:rPr>
        <w:t>个，二级指标</w:t>
      </w:r>
      <w:r>
        <w:rPr>
          <w:rFonts w:hint="eastAsia"/>
          <w:color w:val="auto"/>
        </w:rPr>
        <w:t>7</w:t>
      </w:r>
      <w:r>
        <w:rPr>
          <w:color w:val="auto"/>
        </w:rPr>
        <w:t>个，三级指标</w:t>
      </w:r>
      <w:r>
        <w:rPr>
          <w:color w:val="auto"/>
        </w:rPr>
        <w:t>14</w:t>
      </w:r>
      <w:r>
        <w:rPr>
          <w:color w:val="auto"/>
        </w:rPr>
        <w:lastRenderedPageBreak/>
        <w:t>个。</w:t>
      </w:r>
    </w:p>
    <w:p w14:paraId="5B40FB96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 w14:paraId="670090E4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1.1</w:t>
      </w:r>
      <w:r>
        <w:rPr>
          <w:color w:val="auto"/>
        </w:rPr>
        <w:t>项目完成数量</w:t>
      </w:r>
    </w:p>
    <w:p w14:paraId="1BC36E25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新建泵房数量（座）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座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336549D3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新建沉砂池数量（座）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座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4FCDE8F6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>建设滴灌系统（个）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个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296EFFE2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）配套建筑物数量（座）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59</w:t>
      </w:r>
      <w:r>
        <w:rPr>
          <w:rFonts w:hint="eastAsia"/>
          <w:color w:val="auto"/>
        </w:rPr>
        <w:t>座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59</w:t>
      </w:r>
      <w:r>
        <w:rPr>
          <w:rFonts w:hint="eastAsia"/>
          <w:color w:val="auto"/>
        </w:rPr>
        <w:t>座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225B44C4" w14:textId="091037B1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）</w:t>
      </w:r>
      <w:r>
        <w:rPr>
          <w:color w:val="auto"/>
        </w:rPr>
        <w:t>新建引水渠长度（米），年度计划指标值：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115</w:t>
      </w:r>
      <w:r>
        <w:rPr>
          <w:rFonts w:hint="eastAsia"/>
          <w:color w:val="auto"/>
        </w:rPr>
        <w:t>米</w:t>
      </w:r>
      <w:r>
        <w:rPr>
          <w:color w:val="auto"/>
        </w:rPr>
        <w:t>，全年实际完成值：</w:t>
      </w:r>
      <w:r w:rsidR="00407019">
        <w:rPr>
          <w:rFonts w:hint="eastAsia"/>
          <w:color w:val="auto"/>
        </w:rPr>
        <w:t>2</w:t>
      </w:r>
      <w:r>
        <w:rPr>
          <w:rFonts w:hint="eastAsia"/>
          <w:color w:val="auto"/>
        </w:rPr>
        <w:t>15</w:t>
      </w:r>
      <w:r>
        <w:rPr>
          <w:rFonts w:hint="eastAsia"/>
          <w:color w:val="auto"/>
        </w:rPr>
        <w:t>米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  <w:r w:rsidR="00407019" w:rsidRPr="00407019">
        <w:rPr>
          <w:rFonts w:hint="eastAsia"/>
          <w:color w:val="auto"/>
        </w:rPr>
        <w:t>偏差原因：因施工过程中引水渠建设地有树，为不破坏树木进行绕道，导致实际引水渠总长</w:t>
      </w:r>
      <w:r w:rsidR="00407019" w:rsidRPr="00407019">
        <w:rPr>
          <w:rFonts w:hint="eastAsia"/>
          <w:color w:val="auto"/>
        </w:rPr>
        <w:t>215</w:t>
      </w:r>
      <w:r w:rsidR="00407019" w:rsidRPr="00407019">
        <w:rPr>
          <w:rFonts w:hint="eastAsia"/>
          <w:color w:val="auto"/>
        </w:rPr>
        <w:t>米，</w:t>
      </w:r>
      <w:r w:rsidR="00407019" w:rsidRPr="00407019">
        <w:rPr>
          <w:rFonts w:hint="eastAsia"/>
          <w:color w:val="auto"/>
        </w:rPr>
        <w:lastRenderedPageBreak/>
        <w:t>与批复</w:t>
      </w:r>
      <w:r w:rsidR="00407019" w:rsidRPr="00407019">
        <w:rPr>
          <w:rFonts w:hint="eastAsia"/>
          <w:color w:val="auto"/>
        </w:rPr>
        <w:t>115</w:t>
      </w:r>
      <w:r w:rsidR="00407019" w:rsidRPr="00407019">
        <w:rPr>
          <w:rFonts w:hint="eastAsia"/>
          <w:color w:val="auto"/>
        </w:rPr>
        <w:t>米存在差异。改进措施：加强项目前期实地勘察测量，精准勘测引水渠周边实施环境。</w:t>
      </w:r>
    </w:p>
    <w:p w14:paraId="2269C781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该指标依据二林场节水设施建设项目实施方案设置，依据项目施工合同、验收报告得出实际完成情况。</w:t>
      </w:r>
    </w:p>
    <w:p w14:paraId="4F177176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1.2</w:t>
      </w:r>
      <w:r>
        <w:rPr>
          <w:color w:val="auto"/>
        </w:rPr>
        <w:t>项目完成质量</w:t>
      </w:r>
    </w:p>
    <w:p w14:paraId="51688E4A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项目验收合格率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4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4</w:t>
      </w:r>
      <w:r>
        <w:rPr>
          <w:color w:val="auto"/>
        </w:rPr>
        <w:t>分。</w:t>
      </w:r>
    </w:p>
    <w:p w14:paraId="33277F3B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该指标依据二林场节水设施建设项目实施方案设置，依据项目施工合同、验收报告得出实际完成情况。</w:t>
      </w:r>
    </w:p>
    <w:p w14:paraId="0D48C5D1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>项目完成时效</w:t>
      </w:r>
    </w:p>
    <w:p w14:paraId="3BD98C10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）资金支付及时率</w:t>
      </w:r>
      <w:r>
        <w:rPr>
          <w:rFonts w:hint="eastAsia"/>
          <w:color w:val="auto"/>
        </w:rPr>
        <w:t>（</w:t>
      </w:r>
      <w:r>
        <w:rPr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 w14:paraId="23DF10F0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）项目开工时间</w:t>
      </w:r>
      <w:r>
        <w:rPr>
          <w:rFonts w:hint="eastAsia"/>
          <w:color w:val="auto"/>
        </w:rPr>
        <w:t>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4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4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 w14:paraId="3F9999D5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）项目完工时间</w:t>
      </w:r>
      <w:r>
        <w:rPr>
          <w:rFonts w:hint="eastAsia"/>
          <w:color w:val="auto"/>
        </w:rPr>
        <w:t>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7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7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3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3</w:t>
      </w:r>
      <w:r>
        <w:rPr>
          <w:color w:val="auto"/>
        </w:rPr>
        <w:t>分。</w:t>
      </w:r>
    </w:p>
    <w:p w14:paraId="02AF67A2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lastRenderedPageBreak/>
        <w:t>该指标依据二林场节水设施建设项目实施方案设置，依据《项目资金支付台账》、《财务记账凭证及附件》、项目施工合同、验收报告得出实际完成情况。</w:t>
      </w:r>
    </w:p>
    <w:p w14:paraId="1E2770DE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1.4</w:t>
      </w:r>
      <w:r>
        <w:rPr>
          <w:color w:val="auto"/>
        </w:rPr>
        <w:t>项目成本节约情况</w:t>
      </w:r>
    </w:p>
    <w:p w14:paraId="6A21C545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滴灌设施建设成本（万元）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108</w:t>
      </w:r>
      <w:r>
        <w:rPr>
          <w:rFonts w:hint="eastAsia"/>
          <w:color w:val="auto"/>
        </w:rPr>
        <w:t>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107.34</w:t>
      </w:r>
      <w:r>
        <w:rPr>
          <w:rFonts w:hint="eastAsia"/>
          <w:color w:val="auto"/>
        </w:rPr>
        <w:t>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99.39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5.96</w:t>
      </w:r>
      <w:r>
        <w:rPr>
          <w:color w:val="auto"/>
        </w:rPr>
        <w:t>分。</w:t>
      </w:r>
      <w:r>
        <w:rPr>
          <w:rFonts w:hint="eastAsia"/>
          <w:color w:val="auto"/>
        </w:rPr>
        <w:t>偏差原因：该项目未完成审计，暂未支付。改进措施：待审计结算后，进行支付剩余资金或退回国库。</w:t>
      </w:r>
    </w:p>
    <w:p w14:paraId="2C99E9FE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其他费用（万元）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6</w:t>
      </w:r>
      <w:r>
        <w:rPr>
          <w:rFonts w:hint="eastAsia"/>
          <w:color w:val="auto"/>
        </w:rPr>
        <w:t>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6</w:t>
      </w:r>
      <w:r>
        <w:rPr>
          <w:rFonts w:hint="eastAsia"/>
          <w:color w:val="auto"/>
        </w:rPr>
        <w:t>万元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6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6</w:t>
      </w:r>
      <w:r>
        <w:rPr>
          <w:color w:val="auto"/>
        </w:rPr>
        <w:t>分。</w:t>
      </w:r>
    </w:p>
    <w:p w14:paraId="27B28DC4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该指标依据二林场节水设施建设项目实施方案设置，依据《项目资金支付台账》、《财务记账凭证及附件》得出实际完成情况。</w:t>
      </w:r>
    </w:p>
    <w:p w14:paraId="07F55F8A" w14:textId="071089D5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产出指标总分</w:t>
      </w:r>
      <w:r>
        <w:rPr>
          <w:color w:val="auto"/>
        </w:rPr>
        <w:t>50</w:t>
      </w:r>
      <w:r>
        <w:rPr>
          <w:color w:val="auto"/>
        </w:rPr>
        <w:t>分，合计得分</w:t>
      </w:r>
      <w:r>
        <w:rPr>
          <w:rFonts w:hint="eastAsia"/>
          <w:color w:val="auto"/>
        </w:rPr>
        <w:t>4</w:t>
      </w:r>
      <w:r w:rsidR="001F2831">
        <w:rPr>
          <w:color w:val="auto"/>
        </w:rPr>
        <w:t>9</w:t>
      </w:r>
      <w:r>
        <w:rPr>
          <w:rFonts w:hint="eastAsia"/>
          <w:color w:val="auto"/>
        </w:rPr>
        <w:t>.96</w:t>
      </w:r>
      <w:r>
        <w:rPr>
          <w:color w:val="auto"/>
        </w:rPr>
        <w:t>分。</w:t>
      </w:r>
    </w:p>
    <w:p w14:paraId="6B5EE19C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 w14:paraId="32020B85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2.1</w:t>
      </w:r>
      <w:r>
        <w:rPr>
          <w:color w:val="auto"/>
        </w:rPr>
        <w:t>项目实施的社会效益分析</w:t>
      </w:r>
    </w:p>
    <w:p w14:paraId="1380ABE2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改善灌溉面积（亩）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550</w:t>
      </w:r>
      <w:r>
        <w:rPr>
          <w:rFonts w:hint="eastAsia"/>
          <w:color w:val="auto"/>
        </w:rPr>
        <w:t>亩</w:t>
      </w:r>
      <w:r>
        <w:rPr>
          <w:color w:val="auto"/>
        </w:rPr>
        <w:t>，</w:t>
      </w:r>
      <w:r>
        <w:rPr>
          <w:color w:val="auto"/>
        </w:rPr>
        <w:lastRenderedPageBreak/>
        <w:t>全年实际完成值：</w:t>
      </w:r>
      <w:r>
        <w:rPr>
          <w:rFonts w:hint="eastAsia"/>
          <w:color w:val="auto"/>
        </w:rPr>
        <w:t>550</w:t>
      </w:r>
      <w:r>
        <w:rPr>
          <w:rFonts w:hint="eastAsia"/>
          <w:color w:val="auto"/>
        </w:rPr>
        <w:t>亩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 w14:paraId="4A4ECA47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2</w:t>
      </w:r>
      <w:r>
        <w:rPr>
          <w:color w:val="auto"/>
        </w:rPr>
        <w:t>项目实施的可持续影响分析</w:t>
      </w:r>
    </w:p>
    <w:p w14:paraId="4BB2E314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滴灌设施使用年限（年）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15</w:t>
      </w:r>
      <w:r>
        <w:rPr>
          <w:rFonts w:hint="eastAsia"/>
          <w:color w:val="auto"/>
        </w:rPr>
        <w:t>年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15</w:t>
      </w:r>
      <w:r>
        <w:rPr>
          <w:rFonts w:hint="eastAsia"/>
          <w:color w:val="auto"/>
        </w:rPr>
        <w:t>年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15</w:t>
      </w:r>
      <w:r>
        <w:rPr>
          <w:color w:val="auto"/>
        </w:rPr>
        <w:t>分。</w:t>
      </w:r>
    </w:p>
    <w:p w14:paraId="28BE5593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效益指标总分</w:t>
      </w:r>
      <w:r>
        <w:rPr>
          <w:color w:val="auto"/>
        </w:rPr>
        <w:t>30</w:t>
      </w:r>
      <w:r>
        <w:rPr>
          <w:color w:val="auto"/>
        </w:rPr>
        <w:t>分，合计得分</w:t>
      </w:r>
      <w:r>
        <w:rPr>
          <w:color w:val="auto"/>
        </w:rPr>
        <w:t>30</w:t>
      </w:r>
      <w:r>
        <w:rPr>
          <w:color w:val="auto"/>
        </w:rPr>
        <w:t>分。</w:t>
      </w:r>
    </w:p>
    <w:p w14:paraId="28E5C40B" w14:textId="77777777" w:rsidR="001B15E9" w:rsidRDefault="00000000">
      <w:pPr>
        <w:pStyle w:val="FZ40"/>
        <w:numPr>
          <w:ilvl w:val="3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 w14:paraId="119E9318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依据项目实际受益对象情况，年初设定指标</w:t>
      </w:r>
      <w:r>
        <w:rPr>
          <w:rFonts w:hint="eastAsia"/>
          <w:color w:val="auto"/>
        </w:rPr>
        <w:t>受益农户满意度大于等于</w:t>
      </w:r>
      <w:r>
        <w:rPr>
          <w:color w:val="auto"/>
        </w:rPr>
        <w:t>95%</w:t>
      </w:r>
      <w:r>
        <w:rPr>
          <w:color w:val="auto"/>
        </w:rPr>
        <w:t>，依据《</w:t>
      </w:r>
      <w:r>
        <w:rPr>
          <w:rFonts w:hint="eastAsia"/>
          <w:color w:val="auto"/>
        </w:rPr>
        <w:t>二林场节水设施建设项目</w:t>
      </w:r>
      <w:r>
        <w:rPr>
          <w:color w:val="auto"/>
        </w:rPr>
        <w:t>满意度调查问卷》，反映出</w:t>
      </w:r>
      <w:r>
        <w:rPr>
          <w:rFonts w:hint="eastAsia"/>
          <w:color w:val="auto"/>
        </w:rPr>
        <w:t>受益农户满意度</w:t>
      </w:r>
      <w:r>
        <w:rPr>
          <w:color w:val="auto"/>
        </w:rPr>
        <w:t>达到</w:t>
      </w:r>
      <w:r>
        <w:rPr>
          <w:rFonts w:hint="eastAsia"/>
          <w:color w:val="auto"/>
        </w:rPr>
        <w:t>95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color w:val="auto"/>
        </w:rPr>
        <w:t>10</w:t>
      </w:r>
      <w:r>
        <w:rPr>
          <w:color w:val="auto"/>
        </w:rPr>
        <w:t>分，实际得分为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0B7DC2EF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满意度指标总分</w:t>
      </w:r>
      <w:r>
        <w:rPr>
          <w:color w:val="auto"/>
        </w:rPr>
        <w:t>10</w:t>
      </w:r>
      <w:r>
        <w:rPr>
          <w:color w:val="auto"/>
        </w:rPr>
        <w:t>分，合计得分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72ABFBAD" w14:textId="77777777" w:rsidR="001B15E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 w14:paraId="5F09B917" w14:textId="6245213A" w:rsidR="00407019" w:rsidRDefault="00407019" w:rsidP="00407019">
      <w:pPr>
        <w:pStyle w:val="FZf2"/>
        <w:ind w:leftChars="0" w:left="0" w:right="2" w:firstLine="640"/>
      </w:pPr>
      <w:r>
        <w:t>“</w:t>
      </w:r>
      <w:r w:rsidRPr="00407019">
        <w:rPr>
          <w:rFonts w:hint="eastAsia"/>
          <w:color w:val="auto"/>
        </w:rPr>
        <w:t>滴灌设施建设成本（万元）</w:t>
      </w:r>
      <w:r>
        <w:t>”</w:t>
      </w:r>
      <w:r>
        <w:t>年度指标设置为</w:t>
      </w:r>
      <w:r>
        <w:rPr>
          <w:rFonts w:hint="eastAsia"/>
        </w:rPr>
        <w:t>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t>108</w:t>
      </w:r>
      <w:r>
        <w:rPr>
          <w:rFonts w:hint="eastAsia"/>
          <w:color w:val="auto"/>
        </w:rPr>
        <w:t>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107.34</w:t>
      </w:r>
      <w:r>
        <w:rPr>
          <w:rFonts w:hint="eastAsia"/>
          <w:color w:val="auto"/>
        </w:rPr>
        <w:t>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99.39</w:t>
      </w:r>
      <w:r>
        <w:rPr>
          <w:color w:val="auto"/>
        </w:rPr>
        <w:t>%</w:t>
      </w:r>
      <w:r>
        <w:rPr>
          <w:color w:val="auto"/>
        </w:rPr>
        <w:t>。</w:t>
      </w:r>
      <w:r>
        <w:t>偏差原因是</w:t>
      </w:r>
      <w:r w:rsidRPr="00407019">
        <w:rPr>
          <w:rFonts w:hint="eastAsia"/>
        </w:rPr>
        <w:t>该项目未完成审计，暂未支付。</w:t>
      </w:r>
      <w:r>
        <w:rPr>
          <w:rFonts w:hint="eastAsia"/>
        </w:rPr>
        <w:t>下一步</w:t>
      </w:r>
      <w:r w:rsidRPr="00407019">
        <w:rPr>
          <w:rFonts w:hint="eastAsia"/>
        </w:rPr>
        <w:t>改进措施</w:t>
      </w:r>
      <w:r>
        <w:rPr>
          <w:rFonts w:hint="eastAsia"/>
        </w:rPr>
        <w:t>是</w:t>
      </w:r>
      <w:r w:rsidRPr="00407019">
        <w:rPr>
          <w:rFonts w:hint="eastAsia"/>
        </w:rPr>
        <w:t>待审计结算后，进行支付剩余资金或退回国库。</w:t>
      </w:r>
    </w:p>
    <w:p w14:paraId="0270963D" w14:textId="77777777" w:rsidR="001B15E9" w:rsidRDefault="00000000">
      <w:pPr>
        <w:pStyle w:val="FZ20"/>
        <w:numPr>
          <w:ilvl w:val="1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 w14:paraId="344043E1" w14:textId="5061E514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二林场节水设施建设项目</w:t>
      </w:r>
      <w:r>
        <w:rPr>
          <w:color w:val="auto"/>
        </w:rPr>
        <w:t>整体进行客观、科学、合理评价。经综合评价，项目最终得分为：</w:t>
      </w:r>
      <w:r>
        <w:rPr>
          <w:rFonts w:hint="eastAsia"/>
          <w:color w:val="auto"/>
        </w:rPr>
        <w:t>99.90</w:t>
      </w:r>
      <w:r>
        <w:rPr>
          <w:color w:val="auto"/>
        </w:rPr>
        <w:t>分，评价等级为优。</w:t>
      </w:r>
    </w:p>
    <w:p w14:paraId="2078DE8B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 w14:paraId="57FE2FC5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4D7B7806" w14:textId="77777777" w:rsidR="001B15E9" w:rsidRDefault="00000000">
      <w:pPr>
        <w:pStyle w:val="FZ30"/>
        <w:numPr>
          <w:ilvl w:val="2"/>
          <w:numId w:val="1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 w14:paraId="14B867C2" w14:textId="77777777" w:rsidR="001B15E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按照《国务院办公厅关于印发</w:t>
      </w:r>
      <w:r>
        <w:rPr>
          <w:color w:val="auto"/>
        </w:rPr>
        <w:t>2017</w:t>
      </w:r>
      <w:r>
        <w:rPr>
          <w:color w:val="auto"/>
        </w:rPr>
        <w:t>年政务公开工作要点的通知》（国办发〔</w:t>
      </w:r>
      <w:r>
        <w:rPr>
          <w:color w:val="auto"/>
        </w:rPr>
        <w:t>2017</w:t>
      </w:r>
      <w:r>
        <w:rPr>
          <w:color w:val="auto"/>
        </w:rPr>
        <w:t>〕</w:t>
      </w:r>
      <w:r>
        <w:rPr>
          <w:color w:val="auto"/>
        </w:rPr>
        <w:t>24</w:t>
      </w:r>
      <w:r>
        <w:rPr>
          <w:color w:val="auto"/>
        </w:rPr>
        <w:t>号）、《新疆维吾尔自治区财政衔接推进乡村振兴补助资金管理办法》（新财规〔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号）文件要求，项目相关信息通过莎车县人民政府网（</w:t>
      </w:r>
      <w:r>
        <w:rPr>
          <w:color w:val="auto"/>
        </w:rPr>
        <w:t>http://shache.xinjiang.gov.cn/</w:t>
      </w:r>
      <w:r>
        <w:rPr>
          <w:color w:val="auto"/>
        </w:rPr>
        <w:t>）进行公示公开，接受社会监督。</w:t>
      </w:r>
    </w:p>
    <w:sectPr w:rsidR="001B15E9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7FDDA" w14:textId="77777777" w:rsidR="0027353A" w:rsidRDefault="0027353A" w:rsidP="00407019">
      <w:r>
        <w:separator/>
      </w:r>
    </w:p>
  </w:endnote>
  <w:endnote w:type="continuationSeparator" w:id="0">
    <w:p w14:paraId="0BEBC7CD" w14:textId="77777777" w:rsidR="0027353A" w:rsidRDefault="0027353A" w:rsidP="0040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B866" w14:textId="77777777" w:rsidR="0027353A" w:rsidRDefault="0027353A" w:rsidP="00407019">
      <w:r>
        <w:separator/>
      </w:r>
    </w:p>
  </w:footnote>
  <w:footnote w:type="continuationSeparator" w:id="0">
    <w:p w14:paraId="5CA53B46" w14:textId="77777777" w:rsidR="0027353A" w:rsidRDefault="0027353A" w:rsidP="00407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3C244B"/>
    <w:multiLevelType w:val="singleLevel"/>
    <w:tmpl w:val="AC3C244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083954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3992001">
    <w:abstractNumId w:val="1"/>
  </w:num>
  <w:num w:numId="3" w16cid:durableId="52371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ZWE4MDdjNTA2NzgxNmUyMjdmNTVjNWE3NzZiNzIzNzQifQ=="/>
  </w:docVars>
  <w:rsids>
    <w:rsidRoot w:val="007A26E1"/>
    <w:rsid w:val="000375BC"/>
    <w:rsid w:val="00044CC4"/>
    <w:rsid w:val="000D3621"/>
    <w:rsid w:val="001007C9"/>
    <w:rsid w:val="001B15E9"/>
    <w:rsid w:val="001D43F5"/>
    <w:rsid w:val="001F2831"/>
    <w:rsid w:val="0027353A"/>
    <w:rsid w:val="002D7399"/>
    <w:rsid w:val="002D743B"/>
    <w:rsid w:val="00300C75"/>
    <w:rsid w:val="00307542"/>
    <w:rsid w:val="00335640"/>
    <w:rsid w:val="003529E1"/>
    <w:rsid w:val="00407019"/>
    <w:rsid w:val="00436476"/>
    <w:rsid w:val="0052098C"/>
    <w:rsid w:val="00553ED2"/>
    <w:rsid w:val="00622580"/>
    <w:rsid w:val="0065444C"/>
    <w:rsid w:val="006B35F4"/>
    <w:rsid w:val="006B4F4E"/>
    <w:rsid w:val="006B7A74"/>
    <w:rsid w:val="006D7DF8"/>
    <w:rsid w:val="006F20F3"/>
    <w:rsid w:val="007A26E1"/>
    <w:rsid w:val="007C5DCC"/>
    <w:rsid w:val="00801DA0"/>
    <w:rsid w:val="0086701C"/>
    <w:rsid w:val="008A7F5D"/>
    <w:rsid w:val="008C5265"/>
    <w:rsid w:val="008C7EBB"/>
    <w:rsid w:val="008E64AB"/>
    <w:rsid w:val="00904AE5"/>
    <w:rsid w:val="00944918"/>
    <w:rsid w:val="00947455"/>
    <w:rsid w:val="009C345D"/>
    <w:rsid w:val="00A22C5D"/>
    <w:rsid w:val="00AB5475"/>
    <w:rsid w:val="00B36D26"/>
    <w:rsid w:val="00B707CC"/>
    <w:rsid w:val="00BF3595"/>
    <w:rsid w:val="00C01B82"/>
    <w:rsid w:val="00D52D98"/>
    <w:rsid w:val="00D607B6"/>
    <w:rsid w:val="00D9221F"/>
    <w:rsid w:val="00E33646"/>
    <w:rsid w:val="00E6347A"/>
    <w:rsid w:val="00E9452D"/>
    <w:rsid w:val="00ED1FF8"/>
    <w:rsid w:val="00F539FA"/>
    <w:rsid w:val="00F81BEA"/>
    <w:rsid w:val="00FA05E6"/>
    <w:rsid w:val="00FC2596"/>
    <w:rsid w:val="00FC430B"/>
    <w:rsid w:val="00FD3770"/>
    <w:rsid w:val="01647CD8"/>
    <w:rsid w:val="04000959"/>
    <w:rsid w:val="0C74176F"/>
    <w:rsid w:val="1098203D"/>
    <w:rsid w:val="1331204B"/>
    <w:rsid w:val="23AB777F"/>
    <w:rsid w:val="28426257"/>
    <w:rsid w:val="29C324A1"/>
    <w:rsid w:val="2BA279A4"/>
    <w:rsid w:val="464B6395"/>
    <w:rsid w:val="576C317E"/>
    <w:rsid w:val="6C960FDA"/>
    <w:rsid w:val="7092619B"/>
    <w:rsid w:val="754B0EFA"/>
    <w:rsid w:val="7759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3A648"/>
  <w15:docId w15:val="{803C269B-DDA2-4E1A-973A-705F2354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">
    <w:name w:val="FZ标题2 字符"/>
    <w:basedOn w:val="a0"/>
    <w:link w:val="FZ20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0">
    <w:name w:val="FZ标题2"/>
    <w:basedOn w:val="2"/>
    <w:link w:val="FZ2"/>
    <w:qFormat/>
    <w:pPr>
      <w:keepNext w:val="0"/>
      <w:keepLines w:val="0"/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D:\桌面\318张\82.莎车县恰热克镇农田规模化治理项目自评报告.xlsx</dc:title>
  <dc:creator>Xueyang</dc:creator>
  <cp:lastModifiedBy>H2320971052@outlook.com</cp:lastModifiedBy>
  <cp:revision>48</cp:revision>
  <dcterms:created xsi:type="dcterms:W3CDTF">2022-03-20T19:03:00Z</dcterms:created>
  <dcterms:modified xsi:type="dcterms:W3CDTF">2023-04-23T07:55:00Z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5AF4E215B7BB43BE943B201C20577A58</vt:lpwstr>
  </property>
</Properties>
</file>