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AD2151" w14:textId="77777777" w:rsidR="00CA3403" w:rsidRDefault="00CA3403">
      <w:pPr>
        <w:spacing w:line="480" w:lineRule="auto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07E3FEEA" w14:textId="77777777" w:rsidR="00CA3403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莎车县农业农村局2022年巩固拓展脱贫攻坚</w:t>
      </w:r>
    </w:p>
    <w:p w14:paraId="50B70C5B" w14:textId="77777777" w:rsidR="00CA3403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1961E57D" w14:textId="77777777" w:rsidR="00CA3403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5BADAB80" w14:textId="77777777" w:rsidR="00CA3403" w:rsidRDefault="00000000">
      <w:pPr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30992518" w14:textId="77777777" w:rsidR="00CA3403" w:rsidRDefault="00CA3403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7E30CA27" w14:textId="77777777" w:rsidR="00CA3403" w:rsidRDefault="00CA3403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30C84277" w14:textId="77777777" w:rsidR="00CA3403" w:rsidRDefault="00CA3403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0DAA924B" w14:textId="77777777" w:rsidR="00CA3403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项目名称：莎车县示范村低产田改造建设项目</w:t>
      </w:r>
    </w:p>
    <w:p w14:paraId="63BB1086" w14:textId="77777777" w:rsidR="00CA3403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实施单位：莎车县农业农村局</w:t>
      </w:r>
    </w:p>
    <w:p w14:paraId="1A75D73F" w14:textId="77777777" w:rsidR="00CA3403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主管部门：莎车县农业农村局</w:t>
      </w:r>
    </w:p>
    <w:p w14:paraId="35CF5B50" w14:textId="77777777" w:rsidR="00CA3403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项目负责人：赫磊</w:t>
      </w:r>
    </w:p>
    <w:p w14:paraId="6EEED437" w14:textId="77777777" w:rsidR="00CA3403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填报时间：2022年12月31日</w:t>
      </w:r>
    </w:p>
    <w:p w14:paraId="5B503F1C" w14:textId="77777777" w:rsidR="00CA3403" w:rsidRDefault="00CA3403">
      <w:pPr>
        <w:spacing w:line="480" w:lineRule="auto"/>
        <w:ind w:firstLineChars="441" w:firstLine="141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3091FC33" w14:textId="77777777" w:rsidR="00CA3403" w:rsidRDefault="00CA3403">
      <w:pPr>
        <w:spacing w:line="480" w:lineRule="auto"/>
        <w:ind w:firstLineChars="441" w:firstLine="926"/>
        <w:jc w:val="left"/>
        <w:sectPr w:rsidR="00CA3403">
          <w:pgSz w:w="11906" w:h="16838"/>
          <w:pgMar w:top="1985" w:right="1134" w:bottom="1134" w:left="1701" w:header="737" w:footer="737" w:gutter="0"/>
          <w:pgNumType w:start="1"/>
          <w:cols w:space="425"/>
          <w:docGrid w:linePitch="312"/>
        </w:sectPr>
      </w:pPr>
    </w:p>
    <w:p w14:paraId="6B8500FF" w14:textId="77777777" w:rsidR="00CA3403" w:rsidRDefault="00CA3403">
      <w:pPr>
        <w:spacing w:line="480" w:lineRule="auto"/>
        <w:ind w:firstLineChars="441" w:firstLine="926"/>
        <w:jc w:val="left"/>
        <w:sectPr w:rsidR="00CA3403">
          <w:type w:val="continuous"/>
          <w:pgSz w:w="11906" w:h="16838"/>
          <w:pgMar w:top="1985" w:right="1134" w:bottom="1134" w:left="1701" w:header="737" w:footer="737" w:gutter="0"/>
          <w:cols w:space="425"/>
          <w:docGrid w:linePitch="312"/>
        </w:sectPr>
      </w:pPr>
    </w:p>
    <w:p w14:paraId="688439FC" w14:textId="77777777" w:rsidR="00CA3403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莎车县农业农村局2022年巩固拓展脱贫攻坚</w:t>
      </w:r>
    </w:p>
    <w:p w14:paraId="33B1626C" w14:textId="77777777" w:rsidR="00CA3403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371995F6" w14:textId="77777777" w:rsidR="00CA3403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6B9AD834" w14:textId="77777777" w:rsidR="00CA3403" w:rsidRDefault="00CA3403">
      <w:pPr>
        <w:pStyle w:val="FZf2"/>
        <w:ind w:left="2" w:right="2" w:firstLine="640"/>
        <w:rPr>
          <w:color w:val="auto"/>
        </w:rPr>
      </w:pPr>
    </w:p>
    <w:p w14:paraId="2E653AED" w14:textId="77777777" w:rsidR="00CA3403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绩效目标分解下达情况</w:t>
      </w:r>
    </w:p>
    <w:p w14:paraId="7C926FA2" w14:textId="77777777" w:rsidR="00CA3403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财政专项乡村振兴衔接资金下达预算及项目情况</w:t>
      </w:r>
    </w:p>
    <w:p w14:paraId="18D19C61" w14:textId="77777777" w:rsidR="00CA3403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下达预算情况</w:t>
      </w:r>
    </w:p>
    <w:p w14:paraId="3C68F8E6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本项目根据</w:t>
      </w:r>
      <w:r>
        <w:rPr>
          <w:rFonts w:hint="eastAsia"/>
          <w:color w:val="auto"/>
        </w:rPr>
        <w:t>莎发改〔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〕</w:t>
      </w:r>
      <w:r>
        <w:rPr>
          <w:rFonts w:hint="eastAsia"/>
          <w:color w:val="auto"/>
        </w:rPr>
        <w:t>411</w:t>
      </w:r>
      <w:r>
        <w:rPr>
          <w:rFonts w:hint="eastAsia"/>
          <w:color w:val="auto"/>
        </w:rPr>
        <w:t>号</w:t>
      </w:r>
      <w:r>
        <w:rPr>
          <w:color w:val="auto"/>
        </w:rPr>
        <w:t>文</w:t>
      </w:r>
      <w:r>
        <w:rPr>
          <w:rFonts w:hint="eastAsia"/>
          <w:color w:val="auto"/>
        </w:rPr>
        <w:t>莎车县示范村低产田改造建设项目</w:t>
      </w:r>
      <w:r>
        <w:rPr>
          <w:color w:val="auto"/>
        </w:rPr>
        <w:t>批复立项实施，根据</w:t>
      </w:r>
      <w:r>
        <w:rPr>
          <w:rFonts w:hint="eastAsia"/>
          <w:color w:val="auto"/>
        </w:rPr>
        <w:t>莎财扶〔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〕</w:t>
      </w:r>
      <w:r>
        <w:rPr>
          <w:rFonts w:hint="eastAsia"/>
          <w:color w:val="auto"/>
        </w:rPr>
        <w:t>77</w:t>
      </w:r>
      <w:r>
        <w:rPr>
          <w:rFonts w:hint="eastAsia"/>
          <w:color w:val="auto"/>
        </w:rPr>
        <w:t>号</w:t>
      </w:r>
      <w:r>
        <w:rPr>
          <w:color w:val="auto"/>
        </w:rPr>
        <w:t>文下达资金</w:t>
      </w:r>
      <w:r>
        <w:rPr>
          <w:rFonts w:hint="eastAsia"/>
          <w:color w:val="auto"/>
        </w:rPr>
        <w:t>755.85</w:t>
      </w:r>
      <w:r>
        <w:rPr>
          <w:color w:val="auto"/>
        </w:rPr>
        <w:t>万元，实际到位</w:t>
      </w:r>
      <w:r>
        <w:rPr>
          <w:rFonts w:hint="eastAsia"/>
          <w:color w:val="auto"/>
        </w:rPr>
        <w:t>755.85</w:t>
      </w:r>
      <w:r>
        <w:rPr>
          <w:color w:val="auto"/>
        </w:rPr>
        <w:t>万元</w:t>
      </w:r>
      <w:r>
        <w:rPr>
          <w:rFonts w:hint="eastAsia"/>
          <w:color w:val="auto"/>
        </w:rPr>
        <w:t>，资金来源为衔接资金</w:t>
      </w:r>
      <w:r>
        <w:rPr>
          <w:color w:val="auto"/>
        </w:rPr>
        <w:t>。</w:t>
      </w:r>
    </w:p>
    <w:p w14:paraId="22216A38" w14:textId="77777777" w:rsidR="00CA3403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项目情况</w:t>
      </w:r>
    </w:p>
    <w:p w14:paraId="76F4B7F0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本项目实施单位是莎车县农业农村局。</w:t>
      </w:r>
    </w:p>
    <w:p w14:paraId="25416AF9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本项目主要内容是</w:t>
      </w:r>
      <w:r>
        <w:rPr>
          <w:rFonts w:hint="eastAsia"/>
          <w:color w:val="auto"/>
        </w:rPr>
        <w:t>为</w:t>
      </w:r>
      <w:r>
        <w:rPr>
          <w:rFonts w:hint="eastAsia"/>
          <w:color w:val="auto"/>
        </w:rPr>
        <w:t>5</w:t>
      </w:r>
      <w:r>
        <w:rPr>
          <w:rFonts w:hint="eastAsia"/>
          <w:color w:val="auto"/>
        </w:rPr>
        <w:t>个乡镇进行高效节水、低产改造及高效节水改造提升。可以达到改善农业生产条件，提高农田基础设施建设水平，稳步提高农业综合生产能力，提高农业综合生产能力、保障粮食安全的效果，同时巩固拓展脱贫攻坚成果与乡村振兴有效衔接。</w:t>
      </w:r>
    </w:p>
    <w:p w14:paraId="59B1A4CD" w14:textId="77777777" w:rsidR="00CA3403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财政专项乡村振兴衔接资金项目绩效目标设定情况</w:t>
      </w:r>
    </w:p>
    <w:p w14:paraId="0F0C3E38" w14:textId="77777777" w:rsidR="00CA3403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项目绩效总体目标</w:t>
      </w:r>
    </w:p>
    <w:p w14:paraId="63BB937A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lastRenderedPageBreak/>
        <w:t>本项目计划为</w:t>
      </w:r>
      <w:r>
        <w:rPr>
          <w:rFonts w:hint="eastAsia"/>
          <w:color w:val="auto"/>
        </w:rPr>
        <w:t>5</w:t>
      </w:r>
      <w:r>
        <w:rPr>
          <w:rFonts w:hint="eastAsia"/>
          <w:color w:val="auto"/>
        </w:rPr>
        <w:t>个乡镇进行高效节水</w:t>
      </w:r>
      <w:r>
        <w:rPr>
          <w:rFonts w:hint="eastAsia"/>
          <w:color w:val="auto"/>
        </w:rPr>
        <w:t>2856</w:t>
      </w:r>
      <w:r>
        <w:rPr>
          <w:rFonts w:hint="eastAsia"/>
          <w:color w:val="auto"/>
        </w:rPr>
        <w:t>亩、低产改造</w:t>
      </w:r>
      <w:r>
        <w:rPr>
          <w:rFonts w:hint="eastAsia"/>
          <w:color w:val="auto"/>
        </w:rPr>
        <w:t>1300</w:t>
      </w:r>
      <w:r>
        <w:rPr>
          <w:rFonts w:hint="eastAsia"/>
          <w:color w:val="auto"/>
        </w:rPr>
        <w:t>亩及高效节水改造提升。建设完成后，农田设施使用寿命在</w:t>
      </w:r>
      <w:r>
        <w:rPr>
          <w:rFonts w:hint="eastAsia"/>
          <w:color w:val="auto"/>
        </w:rPr>
        <w:t>5</w:t>
      </w:r>
      <w:r>
        <w:rPr>
          <w:rFonts w:hint="eastAsia"/>
          <w:color w:val="auto"/>
        </w:rPr>
        <w:t>年以上，可以有效改善农业生产条件，提高农田基础设施建设水平，稳步提高农业综合生产能力，提高农业综合生产能力、保障粮食安全，巩固拓展脱贫攻坚成果与乡村振兴有效衔接。</w:t>
      </w:r>
    </w:p>
    <w:p w14:paraId="2E15A4CF" w14:textId="77777777" w:rsidR="00CA3403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具体绩效指标</w:t>
      </w:r>
    </w:p>
    <w:p w14:paraId="0F606BD9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根据《自治区财政专项扶贫资金绩效管理操作指南》（新财预〔</w:t>
      </w:r>
      <w:r>
        <w:rPr>
          <w:color w:val="auto"/>
        </w:rPr>
        <w:t>2019</w:t>
      </w:r>
      <w:r>
        <w:rPr>
          <w:color w:val="auto"/>
        </w:rPr>
        <w:t>〕</w:t>
      </w:r>
      <w:r>
        <w:rPr>
          <w:color w:val="auto"/>
        </w:rPr>
        <w:t>170</w:t>
      </w:r>
      <w:r>
        <w:rPr>
          <w:color w:val="auto"/>
        </w:rPr>
        <w:t>号）的规定，结合项目具体情况，设定绩效指标如下表：</w:t>
      </w:r>
    </w:p>
    <w:tbl>
      <w:tblPr>
        <w:tblW w:w="9092" w:type="dxa"/>
        <w:tblInd w:w="96" w:type="dxa"/>
        <w:tblLook w:val="04A0" w:firstRow="1" w:lastRow="0" w:firstColumn="1" w:lastColumn="0" w:noHBand="0" w:noVBand="1"/>
      </w:tblPr>
      <w:tblGrid>
        <w:gridCol w:w="2273"/>
        <w:gridCol w:w="2273"/>
        <w:gridCol w:w="2273"/>
        <w:gridCol w:w="2273"/>
      </w:tblGrid>
      <w:tr w:rsidR="00CA3403" w14:paraId="044C8276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624B9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一级指标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B8C39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二级指标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F3756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三级指标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A87E7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指标值</w:t>
            </w:r>
          </w:p>
        </w:tc>
      </w:tr>
      <w:tr w:rsidR="00CA3403" w14:paraId="087A6EFD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6359EAB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产出指标（50分）</w:t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214C9A1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881895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高效节水面积（≥**亩）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BF9B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≥2856亩</w:t>
            </w:r>
          </w:p>
        </w:tc>
      </w:tr>
      <w:tr w:rsidR="00CA3403" w14:paraId="6767F4AA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C008393" w14:textId="77777777" w:rsidR="00CA3403" w:rsidRDefault="00CA3403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AC489ED" w14:textId="77777777" w:rsidR="00CA3403" w:rsidRDefault="00CA3403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C15AE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低产田改造面积（≥**亩）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859BF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≥1300亩</w:t>
            </w:r>
          </w:p>
        </w:tc>
      </w:tr>
      <w:tr w:rsidR="00CA3403" w14:paraId="4B021A87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A2201F1" w14:textId="77777777" w:rsidR="00CA3403" w:rsidRDefault="00CA3403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5B12869" w14:textId="77777777" w:rsidR="00CA3403" w:rsidRDefault="00CA3403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67FDEB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覆盖乡镇数量（个）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4D591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≥5个</w:t>
            </w:r>
          </w:p>
        </w:tc>
      </w:tr>
      <w:tr w:rsidR="00CA3403" w14:paraId="57864BFD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AC09ABD" w14:textId="77777777" w:rsidR="00CA3403" w:rsidRDefault="00CA3403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D1B81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质量指标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14EB58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项目验收合格率（%）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573BF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 w:rsidR="00CA3403" w14:paraId="43F30B03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61E0E70" w14:textId="77777777" w:rsidR="00CA3403" w:rsidRDefault="00CA3403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CBD3F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时效指标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94FC92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资金支付及时率（%）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A28FB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 w:rsidR="00CA3403" w14:paraId="54984697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DFA4628" w14:textId="77777777" w:rsidR="00CA3403" w:rsidRDefault="00CA3403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26517" w14:textId="77777777" w:rsidR="00CA3403" w:rsidRDefault="00CA3403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CD072A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项目启动时间（年/月）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887A2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2022年9月</w:t>
            </w:r>
          </w:p>
        </w:tc>
      </w:tr>
      <w:tr w:rsidR="00CA3403" w14:paraId="02D6B9CE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0D8E8B1" w14:textId="77777777" w:rsidR="00CA3403" w:rsidRDefault="00CA3403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3C656" w14:textId="77777777" w:rsidR="00CA3403" w:rsidRDefault="00CA3403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BCAAC8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项目完成时间（年/月）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096D2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2022年11月</w:t>
            </w:r>
          </w:p>
        </w:tc>
      </w:tr>
      <w:tr w:rsidR="00CA3403" w14:paraId="0703096E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2A2BA34" w14:textId="77777777" w:rsidR="00CA3403" w:rsidRDefault="00CA3403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E105F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成本指标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56CED1" w14:textId="6E59A51C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高标准农田亩均补助标准（元</w:t>
            </w:r>
            <w:r w:rsidR="003F0DFC" w:rsidRPr="003F0DFC">
              <w:rPr>
                <w:rFonts w:hint="eastAsia"/>
                <w:color w:val="auto"/>
              </w:rPr>
              <w:t>/亩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916F8" w14:textId="60318326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≤</w:t>
            </w:r>
            <w:r w:rsidR="003F0DFC" w:rsidRPr="003F0DFC">
              <w:rPr>
                <w:rFonts w:hint="eastAsia"/>
                <w:color w:val="auto"/>
              </w:rPr>
              <w:t>1818.70元/亩</w:t>
            </w:r>
          </w:p>
        </w:tc>
      </w:tr>
      <w:tr w:rsidR="00CA3403" w14:paraId="57F465E9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D7291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效益指标（30分）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0E198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社会效益指标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8B518B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提高农田基础设施建设水平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42CB8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明显提高</w:t>
            </w:r>
          </w:p>
        </w:tc>
      </w:tr>
      <w:tr w:rsidR="00CA3403" w14:paraId="66AE9759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67808" w14:textId="77777777" w:rsidR="00CA3403" w:rsidRDefault="00CA3403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7A352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可持续影响指标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F16785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农田设施使用寿命（年）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D0DFE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≥5年</w:t>
            </w:r>
          </w:p>
        </w:tc>
      </w:tr>
      <w:tr w:rsidR="00CA3403" w14:paraId="73B380D2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12C83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满意度指标（10分）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58F1C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服务对象满意度指标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8FDFC4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受益乡镇群众及脱贫人口满意度（%）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83DB1" w14:textId="77777777" w:rsidR="00CA3403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≥95%</w:t>
            </w:r>
          </w:p>
        </w:tc>
      </w:tr>
    </w:tbl>
    <w:p w14:paraId="4861EA1B" w14:textId="77777777" w:rsidR="00CA3403" w:rsidRDefault="00CA3403">
      <w:pPr>
        <w:pStyle w:val="FZf2"/>
        <w:ind w:leftChars="0" w:left="0" w:right="2" w:firstLineChars="0" w:firstLine="0"/>
        <w:rPr>
          <w:color w:val="auto"/>
        </w:rPr>
      </w:pPr>
    </w:p>
    <w:p w14:paraId="6F5EE459" w14:textId="77777777" w:rsidR="00CA3403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绩效自评工作开展情况</w:t>
      </w:r>
    </w:p>
    <w:p w14:paraId="266B22AB" w14:textId="77777777" w:rsidR="00CA3403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lastRenderedPageBreak/>
        <w:t>绩效自评工作开展范围</w:t>
      </w:r>
    </w:p>
    <w:p w14:paraId="771DC92B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本次自评范围涵盖项目总体绩效目标、各项绩效指标完成情况以及预算执行情况。</w:t>
      </w:r>
    </w:p>
    <w:p w14:paraId="4CBB68A9" w14:textId="77777777" w:rsidR="00CA3403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绩效自评工作对象</w:t>
      </w:r>
    </w:p>
    <w:p w14:paraId="4CAB06EB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本次绩效自评遵循《中央财政衔接推进乡村振兴补助资金管理办法》的通知（财农〔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19</w:t>
      </w:r>
      <w:r>
        <w:rPr>
          <w:color w:val="auto"/>
        </w:rPr>
        <w:t>号）、《新疆维吾尔自治区财政财政衔接推进乡村振兴补助资金管理办法》（新财规〔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11</w:t>
      </w:r>
      <w:r>
        <w:rPr>
          <w:color w:val="auto"/>
        </w:rPr>
        <w:t>号）、《自治区财政专项扶贫资金绩效管理操作指南》（新财预〔</w:t>
      </w:r>
      <w:r>
        <w:rPr>
          <w:color w:val="auto"/>
        </w:rPr>
        <w:t>2019</w:t>
      </w:r>
      <w:r>
        <w:rPr>
          <w:color w:val="auto"/>
        </w:rPr>
        <w:t>〕</w:t>
      </w:r>
      <w:r>
        <w:rPr>
          <w:color w:val="auto"/>
        </w:rPr>
        <w:t>170</w:t>
      </w:r>
      <w:r>
        <w:rPr>
          <w:color w:val="auto"/>
        </w:rPr>
        <w:t>号）等相关政策文件与规定，对</w:t>
      </w:r>
      <w:r>
        <w:rPr>
          <w:rFonts w:hint="eastAsia"/>
          <w:color w:val="auto"/>
        </w:rPr>
        <w:t>莎车县示范村低产田改造建设项目</w:t>
      </w:r>
      <w:r>
        <w:rPr>
          <w:color w:val="auto"/>
        </w:rPr>
        <w:t>资金的使用管理、项目产出、综合效益等进行评价。</w:t>
      </w:r>
    </w:p>
    <w:p w14:paraId="583531F2" w14:textId="77777777" w:rsidR="00CA3403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绩效自评工作时间</w:t>
      </w:r>
    </w:p>
    <w:p w14:paraId="0BCA032F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绩效自评工作时间是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12</w:t>
      </w:r>
      <w:r>
        <w:rPr>
          <w:color w:val="auto"/>
        </w:rPr>
        <w:t>月。</w:t>
      </w:r>
    </w:p>
    <w:p w14:paraId="5FE8D5A0" w14:textId="77777777" w:rsidR="00CA3403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绩效自评工作方式</w:t>
      </w:r>
    </w:p>
    <w:p w14:paraId="025833C5" w14:textId="77777777" w:rsidR="00CA3403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前期准备</w:t>
      </w:r>
    </w:p>
    <w:p w14:paraId="0CC6BB7A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12</w:t>
      </w:r>
      <w:r>
        <w:rPr>
          <w:color w:val="auto"/>
        </w:rPr>
        <w:t>月，认真学习相关要求与规定，成立绩效自评工作组，作为绩效自评工作具体实施机构。成员构成如下：</w:t>
      </w:r>
    </w:p>
    <w:p w14:paraId="3F12DF8F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组</w:t>
      </w:r>
      <w:r>
        <w:rPr>
          <w:color w:val="auto"/>
        </w:rPr>
        <w:t xml:space="preserve"> </w:t>
      </w:r>
      <w:r>
        <w:rPr>
          <w:color w:val="auto"/>
        </w:rPr>
        <w:t>长：黄晓峰（莎车县农业农村局党委书记）</w:t>
      </w:r>
    </w:p>
    <w:p w14:paraId="5217502C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副组长：赵晓莉（莎车县农业农村局局长）</w:t>
      </w:r>
    </w:p>
    <w:p w14:paraId="636B93BB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lastRenderedPageBreak/>
        <w:t>成</w:t>
      </w:r>
      <w:r>
        <w:rPr>
          <w:color w:val="auto"/>
        </w:rPr>
        <w:t xml:space="preserve"> </w:t>
      </w:r>
      <w:r>
        <w:rPr>
          <w:color w:val="auto"/>
        </w:rPr>
        <w:t>员：张</w:t>
      </w:r>
      <w:r>
        <w:rPr>
          <w:color w:val="auto"/>
        </w:rPr>
        <w:t xml:space="preserve"> </w:t>
      </w:r>
      <w:r>
        <w:rPr>
          <w:color w:val="auto"/>
        </w:rPr>
        <w:t>强（莎车县农业农村局主任科员、林果办负责人）</w:t>
      </w:r>
    </w:p>
    <w:p w14:paraId="310F4E6B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李武国（莎车县农业农村局林果办主任）</w:t>
      </w:r>
    </w:p>
    <w:p w14:paraId="33401E69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杨新成（莎车县农业农村局林果办项目负责人）</w:t>
      </w:r>
    </w:p>
    <w:p w14:paraId="3DDB7D2F" w14:textId="77777777" w:rsidR="00CA3403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组织实施</w:t>
      </w:r>
    </w:p>
    <w:p w14:paraId="285E4227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成立绩效自评工作组后，经评价组通过实地调研等方式，采用综合分析法对项目的决策、管理、绩效进行的综合评价分析。</w:t>
      </w:r>
    </w:p>
    <w:p w14:paraId="431C8FFC" w14:textId="77777777" w:rsidR="00CA3403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分析评价。</w:t>
      </w:r>
    </w:p>
    <w:p w14:paraId="39CC8AC4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首先按照指标体系进行定量、定性分析。其次开展量化打分、综合评价工作，形成初步评价结论。最后归纳整体项目情况与存在问题，撰写绩效自评报告。</w:t>
      </w:r>
    </w:p>
    <w:p w14:paraId="76F46155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1</w:t>
      </w:r>
      <w:r>
        <w:rPr>
          <w:color w:val="auto"/>
        </w:rPr>
        <w:t>）绩效自评指标体系</w:t>
      </w:r>
    </w:p>
    <w:p w14:paraId="1846FBCF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按照《自治区财政专项扶贫资金绩效管理操作指南》（新财预〔</w:t>
      </w:r>
      <w:r>
        <w:rPr>
          <w:color w:val="auto"/>
        </w:rPr>
        <w:t>2019</w:t>
      </w:r>
      <w:r>
        <w:rPr>
          <w:color w:val="auto"/>
        </w:rPr>
        <w:t>〕</w:t>
      </w:r>
      <w:r>
        <w:rPr>
          <w:color w:val="auto"/>
        </w:rPr>
        <w:t>170</w:t>
      </w:r>
      <w:r>
        <w:rPr>
          <w:color w:val="auto"/>
        </w:rPr>
        <w:t>号）文件要求，并根据项目各项指标重要程度确定二级指标的分值，并对核心指标赋予更高的权重。其中：数量指标</w:t>
      </w:r>
      <w:r>
        <w:rPr>
          <w:rFonts w:hint="eastAsia"/>
          <w:color w:val="auto"/>
        </w:rPr>
        <w:t>18</w:t>
      </w:r>
      <w:r>
        <w:rPr>
          <w:color w:val="auto"/>
        </w:rPr>
        <w:t>分、质量指标</w:t>
      </w:r>
      <w:r>
        <w:rPr>
          <w:rFonts w:hint="eastAsia"/>
          <w:color w:val="auto"/>
        </w:rPr>
        <w:t>7</w:t>
      </w:r>
      <w:r>
        <w:rPr>
          <w:color w:val="auto"/>
        </w:rPr>
        <w:t>分，时效指标</w:t>
      </w:r>
      <w:r>
        <w:rPr>
          <w:rFonts w:hint="eastAsia"/>
          <w:color w:val="auto"/>
        </w:rPr>
        <w:t>17</w:t>
      </w:r>
      <w:r>
        <w:rPr>
          <w:color w:val="auto"/>
        </w:rPr>
        <w:t>分、成本指标</w:t>
      </w:r>
      <w:r>
        <w:rPr>
          <w:rFonts w:hint="eastAsia"/>
          <w:color w:val="auto"/>
        </w:rPr>
        <w:t>8</w:t>
      </w:r>
      <w:r>
        <w:rPr>
          <w:color w:val="auto"/>
        </w:rPr>
        <w:t>分、社会效益指标</w:t>
      </w:r>
      <w:r>
        <w:rPr>
          <w:color w:val="auto"/>
        </w:rPr>
        <w:t>1</w:t>
      </w:r>
      <w:r>
        <w:rPr>
          <w:rFonts w:hint="eastAsia"/>
          <w:color w:val="auto"/>
        </w:rPr>
        <w:t>5</w:t>
      </w:r>
      <w:r>
        <w:rPr>
          <w:color w:val="auto"/>
        </w:rPr>
        <w:t>分、可持续影响指标</w:t>
      </w:r>
      <w:r>
        <w:rPr>
          <w:rFonts w:hint="eastAsia"/>
          <w:color w:val="auto"/>
        </w:rPr>
        <w:t>15</w:t>
      </w:r>
      <w:r>
        <w:rPr>
          <w:color w:val="auto"/>
        </w:rPr>
        <w:t>分、满意度指标</w:t>
      </w:r>
      <w:r>
        <w:rPr>
          <w:color w:val="auto"/>
        </w:rPr>
        <w:t>10</w:t>
      </w:r>
      <w:r>
        <w:rPr>
          <w:color w:val="auto"/>
        </w:rPr>
        <w:t>分、预算资金执行率</w:t>
      </w:r>
      <w:r>
        <w:rPr>
          <w:color w:val="auto"/>
        </w:rPr>
        <w:t>10</w:t>
      </w:r>
      <w:r>
        <w:rPr>
          <w:color w:val="auto"/>
        </w:rPr>
        <w:t>分，满分</w:t>
      </w:r>
      <w:r>
        <w:rPr>
          <w:color w:val="auto"/>
        </w:rPr>
        <w:t>100</w:t>
      </w:r>
      <w:r>
        <w:rPr>
          <w:color w:val="auto"/>
        </w:rPr>
        <w:t>分。</w:t>
      </w:r>
    </w:p>
    <w:p w14:paraId="7636E679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2</w:t>
      </w:r>
      <w:r>
        <w:rPr>
          <w:color w:val="auto"/>
        </w:rPr>
        <w:t>）绩效自评方法</w:t>
      </w:r>
    </w:p>
    <w:p w14:paraId="3334AB97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本次绩效自评采用比较法和综合分析法对项目资金的使用管</w:t>
      </w:r>
      <w:r>
        <w:rPr>
          <w:color w:val="auto"/>
        </w:rPr>
        <w:lastRenderedPageBreak/>
        <w:t>理、项目产出、综合效益等进行评价。</w:t>
      </w:r>
    </w:p>
    <w:p w14:paraId="06A78E9C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3</w:t>
      </w:r>
      <w:r>
        <w:rPr>
          <w:color w:val="auto"/>
        </w:rPr>
        <w:t>）绩效自评标准</w:t>
      </w:r>
    </w:p>
    <w:p w14:paraId="6516A679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 w14:paraId="30FD6BD1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4</w:t>
      </w:r>
      <w:r>
        <w:rPr>
          <w:color w:val="auto"/>
        </w:rPr>
        <w:t>）绩效自评等级</w:t>
      </w:r>
    </w:p>
    <w:p w14:paraId="051DEE12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绩效自评总分值</w:t>
      </w:r>
      <w:r>
        <w:rPr>
          <w:color w:val="auto"/>
        </w:rPr>
        <w:t>100</w:t>
      </w:r>
      <w:r>
        <w:rPr>
          <w:color w:val="auto"/>
        </w:rPr>
        <w:t>分，根据评分结果，</w:t>
      </w:r>
      <w:r>
        <w:rPr>
          <w:color w:val="auto"/>
        </w:rPr>
        <w:t>90</w:t>
      </w:r>
      <w:r>
        <w:rPr>
          <w:color w:val="auto"/>
        </w:rPr>
        <w:t>（含）</w:t>
      </w:r>
      <w:r>
        <w:rPr>
          <w:color w:val="auto"/>
        </w:rPr>
        <w:t>-100</w:t>
      </w:r>
      <w:r>
        <w:rPr>
          <w:color w:val="auto"/>
        </w:rPr>
        <w:t>分为优、</w:t>
      </w:r>
      <w:r>
        <w:rPr>
          <w:color w:val="auto"/>
        </w:rPr>
        <w:t>80</w:t>
      </w:r>
      <w:r>
        <w:rPr>
          <w:color w:val="auto"/>
        </w:rPr>
        <w:t>（含）</w:t>
      </w:r>
      <w:r>
        <w:rPr>
          <w:color w:val="auto"/>
        </w:rPr>
        <w:t>-90</w:t>
      </w:r>
      <w:r>
        <w:rPr>
          <w:color w:val="auto"/>
        </w:rPr>
        <w:t>分为良、</w:t>
      </w:r>
      <w:r>
        <w:rPr>
          <w:color w:val="auto"/>
        </w:rPr>
        <w:t>60</w:t>
      </w:r>
      <w:r>
        <w:rPr>
          <w:color w:val="auto"/>
        </w:rPr>
        <w:t>（含）</w:t>
      </w:r>
      <w:r>
        <w:rPr>
          <w:color w:val="auto"/>
        </w:rPr>
        <w:t>-80</w:t>
      </w:r>
      <w:r>
        <w:rPr>
          <w:color w:val="auto"/>
        </w:rPr>
        <w:t>分为中、</w:t>
      </w:r>
      <w:r>
        <w:rPr>
          <w:color w:val="auto"/>
        </w:rPr>
        <w:t>60</w:t>
      </w:r>
      <w:r>
        <w:rPr>
          <w:color w:val="auto"/>
        </w:rPr>
        <w:t>分以下为差。</w:t>
      </w:r>
    </w:p>
    <w:p w14:paraId="6842E468" w14:textId="77777777" w:rsidR="00CA3403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绩效目标自评完成情况分析</w:t>
      </w:r>
    </w:p>
    <w:p w14:paraId="694148A3" w14:textId="77777777" w:rsidR="00CA3403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资金投入情况分析</w:t>
      </w:r>
    </w:p>
    <w:p w14:paraId="088C93C6" w14:textId="77777777" w:rsidR="00CA3403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项目资金到位情况分析</w:t>
      </w:r>
    </w:p>
    <w:p w14:paraId="140DBE64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本项目预算安排资金为</w:t>
      </w:r>
      <w:r>
        <w:rPr>
          <w:rFonts w:hint="eastAsia"/>
          <w:color w:val="auto"/>
        </w:rPr>
        <w:t>755.85</w:t>
      </w:r>
      <w:r>
        <w:rPr>
          <w:color w:val="auto"/>
        </w:rPr>
        <w:t>万元，实际到位资金</w:t>
      </w:r>
      <w:r>
        <w:rPr>
          <w:rFonts w:hint="eastAsia"/>
          <w:color w:val="auto"/>
        </w:rPr>
        <w:t>755.85</w:t>
      </w:r>
      <w:r>
        <w:rPr>
          <w:color w:val="auto"/>
        </w:rPr>
        <w:t>万元，</w:t>
      </w:r>
      <w:r>
        <w:rPr>
          <w:rFonts w:hint="eastAsia"/>
          <w:color w:val="auto"/>
        </w:rPr>
        <w:t>资金来源为衔接资金，</w:t>
      </w:r>
      <w:r>
        <w:rPr>
          <w:color w:val="auto"/>
        </w:rPr>
        <w:t>预算资金到位率</w:t>
      </w:r>
      <w:r>
        <w:rPr>
          <w:color w:val="auto"/>
        </w:rPr>
        <w:t>100%</w:t>
      </w:r>
      <w:r>
        <w:rPr>
          <w:color w:val="auto"/>
        </w:rPr>
        <w:t>。</w:t>
      </w:r>
    </w:p>
    <w:p w14:paraId="6E4DC34A" w14:textId="77777777" w:rsidR="00CA3403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项目资金执行情况分析</w:t>
      </w:r>
    </w:p>
    <w:p w14:paraId="3849DA3B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本项目实际支付资金</w:t>
      </w:r>
      <w:r>
        <w:rPr>
          <w:rFonts w:hint="eastAsia"/>
          <w:color w:val="auto"/>
        </w:rPr>
        <w:t>713.24</w:t>
      </w:r>
      <w:r>
        <w:rPr>
          <w:color w:val="auto"/>
        </w:rPr>
        <w:t>万元，预算执行率</w:t>
      </w:r>
      <w:r>
        <w:rPr>
          <w:rFonts w:hint="eastAsia"/>
          <w:color w:val="auto"/>
        </w:rPr>
        <w:t>94.36</w:t>
      </w:r>
      <w:r>
        <w:rPr>
          <w:color w:val="auto"/>
        </w:rPr>
        <w:t>%</w:t>
      </w:r>
      <w:r>
        <w:rPr>
          <w:color w:val="auto"/>
        </w:rPr>
        <w:t>。本项目资金主要用于</w:t>
      </w:r>
      <w:r>
        <w:rPr>
          <w:rFonts w:hint="eastAsia"/>
          <w:color w:val="auto"/>
        </w:rPr>
        <w:t>示范村低产田改造</w:t>
      </w:r>
      <w:r>
        <w:rPr>
          <w:color w:val="auto"/>
        </w:rPr>
        <w:t>，</w:t>
      </w:r>
      <w:r>
        <w:rPr>
          <w:rFonts w:hint="eastAsia"/>
          <w:color w:val="auto"/>
        </w:rPr>
        <w:t>剩余资金包含暂未支付的监理费、设计费尾款、工程尾款等，待审计完成后支付。</w:t>
      </w:r>
    </w:p>
    <w:p w14:paraId="0445D617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预算资金执行情况总分</w:t>
      </w:r>
      <w:r>
        <w:rPr>
          <w:color w:val="auto"/>
        </w:rPr>
        <w:t>10</w:t>
      </w:r>
      <w:r>
        <w:rPr>
          <w:color w:val="auto"/>
        </w:rPr>
        <w:t>分，得</w:t>
      </w:r>
      <w:r>
        <w:rPr>
          <w:rFonts w:hint="eastAsia"/>
          <w:color w:val="auto"/>
        </w:rPr>
        <w:t>9.44</w:t>
      </w:r>
      <w:r>
        <w:rPr>
          <w:color w:val="auto"/>
        </w:rPr>
        <w:t>分。</w:t>
      </w:r>
    </w:p>
    <w:p w14:paraId="0632DCDE" w14:textId="77777777" w:rsidR="00CA3403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lastRenderedPageBreak/>
        <w:t>项目资金管理情况分析</w:t>
      </w:r>
    </w:p>
    <w:p w14:paraId="684FE013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项目资金使用和管理按照关于印发《中央财政衔接推进乡村振兴补助资金管理办法》的通知（财农〔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19</w:t>
      </w:r>
      <w:r>
        <w:rPr>
          <w:color w:val="auto"/>
        </w:rPr>
        <w:t>号）、《新疆维吾尔自治区财政财政衔接推进乡村振兴补助资金管理办法》（新财规〔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11</w:t>
      </w:r>
      <w:r>
        <w:rPr>
          <w:color w:val="auto"/>
        </w:rPr>
        <w:t>号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 w14:paraId="5B543847" w14:textId="77777777" w:rsidR="00CA3403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绩效目标完成情况分析</w:t>
      </w:r>
    </w:p>
    <w:p w14:paraId="48FFF3E7" w14:textId="668C403F" w:rsidR="00CA3403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项目本年已完成为</w:t>
      </w:r>
      <w:r>
        <w:rPr>
          <w:rFonts w:hint="eastAsia"/>
          <w:color w:val="auto"/>
        </w:rPr>
        <w:t>5</w:t>
      </w:r>
      <w:r>
        <w:rPr>
          <w:rFonts w:hint="eastAsia"/>
          <w:color w:val="auto"/>
        </w:rPr>
        <w:t>个乡镇高效节水</w:t>
      </w:r>
      <w:r w:rsidR="00624D36" w:rsidRPr="00624D36">
        <w:rPr>
          <w:rFonts w:hint="eastAsia"/>
          <w:color w:val="auto"/>
        </w:rPr>
        <w:t>3163</w:t>
      </w:r>
      <w:r w:rsidR="00624D36" w:rsidRPr="00624D36">
        <w:rPr>
          <w:rFonts w:hint="eastAsia"/>
          <w:color w:val="auto"/>
        </w:rPr>
        <w:t>亩</w:t>
      </w:r>
      <w:r>
        <w:rPr>
          <w:rFonts w:hint="eastAsia"/>
          <w:color w:val="auto"/>
        </w:rPr>
        <w:t>、低产改造</w:t>
      </w:r>
      <w:r w:rsidR="00624D36" w:rsidRPr="00624D36">
        <w:rPr>
          <w:rFonts w:hint="eastAsia"/>
          <w:color w:val="auto"/>
        </w:rPr>
        <w:t>1352</w:t>
      </w:r>
      <w:r w:rsidR="00624D36" w:rsidRPr="00624D36">
        <w:rPr>
          <w:rFonts w:hint="eastAsia"/>
          <w:color w:val="auto"/>
        </w:rPr>
        <w:t>亩</w:t>
      </w:r>
      <w:r>
        <w:rPr>
          <w:rFonts w:hint="eastAsia"/>
          <w:color w:val="auto"/>
        </w:rPr>
        <w:t>及高效节水改造提升建设。项目于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年</w:t>
      </w:r>
      <w:r>
        <w:rPr>
          <w:rFonts w:hint="eastAsia"/>
          <w:color w:val="auto"/>
        </w:rPr>
        <w:t>9</w:t>
      </w:r>
      <w:r>
        <w:rPr>
          <w:rFonts w:hint="eastAsia"/>
          <w:color w:val="auto"/>
        </w:rPr>
        <w:t>月启动，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年</w:t>
      </w:r>
      <w:r>
        <w:rPr>
          <w:rFonts w:hint="eastAsia"/>
          <w:color w:val="auto"/>
        </w:rPr>
        <w:t>11</w:t>
      </w:r>
      <w:r>
        <w:rPr>
          <w:rFonts w:hint="eastAsia"/>
          <w:color w:val="auto"/>
        </w:rPr>
        <w:t>月竣工并完成验收，项目验收合格率达</w:t>
      </w:r>
      <w:r>
        <w:rPr>
          <w:rFonts w:hint="eastAsia"/>
          <w:color w:val="auto"/>
        </w:rPr>
        <w:t>100%</w:t>
      </w:r>
      <w:r>
        <w:rPr>
          <w:rFonts w:hint="eastAsia"/>
          <w:color w:val="auto"/>
        </w:rPr>
        <w:t>。项目实施后，农田设施使用寿命达到了</w:t>
      </w:r>
      <w:r>
        <w:rPr>
          <w:rFonts w:hint="eastAsia"/>
          <w:color w:val="auto"/>
        </w:rPr>
        <w:t>5</w:t>
      </w:r>
      <w:r>
        <w:rPr>
          <w:rFonts w:hint="eastAsia"/>
          <w:color w:val="auto"/>
        </w:rPr>
        <w:t>年，可以有效改善农业生产条件，明显提高农田基础设施建设水平。受益乡镇群众及脱贫人口满意度达</w:t>
      </w:r>
      <w:r>
        <w:rPr>
          <w:rFonts w:hint="eastAsia"/>
          <w:color w:val="auto"/>
        </w:rPr>
        <w:t>95%</w:t>
      </w:r>
      <w:r>
        <w:rPr>
          <w:rFonts w:hint="eastAsia"/>
          <w:color w:val="auto"/>
        </w:rPr>
        <w:t>。</w:t>
      </w:r>
    </w:p>
    <w:p w14:paraId="1E3CC547" w14:textId="045727D1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本项目共设置一级指标</w:t>
      </w:r>
      <w:r>
        <w:rPr>
          <w:color w:val="auto"/>
        </w:rPr>
        <w:t>3</w:t>
      </w:r>
      <w:r>
        <w:rPr>
          <w:color w:val="auto"/>
        </w:rPr>
        <w:t>个，二级指标</w:t>
      </w:r>
      <w:r>
        <w:rPr>
          <w:rFonts w:hint="eastAsia"/>
          <w:color w:val="auto"/>
        </w:rPr>
        <w:t>7</w:t>
      </w:r>
      <w:r>
        <w:rPr>
          <w:color w:val="auto"/>
        </w:rPr>
        <w:t>个，三级指标</w:t>
      </w:r>
      <w:r>
        <w:rPr>
          <w:rFonts w:hint="eastAsia"/>
          <w:color w:val="auto"/>
        </w:rPr>
        <w:t>11</w:t>
      </w:r>
      <w:r>
        <w:rPr>
          <w:color w:val="auto"/>
        </w:rPr>
        <w:t>个。</w:t>
      </w:r>
    </w:p>
    <w:p w14:paraId="1C68FEE6" w14:textId="77777777" w:rsidR="00CA3403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产出指标完成情况分析</w:t>
      </w:r>
    </w:p>
    <w:p w14:paraId="030789B0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1.1</w:t>
      </w:r>
      <w:r>
        <w:rPr>
          <w:color w:val="auto"/>
        </w:rPr>
        <w:t>项目完成数量</w:t>
      </w:r>
    </w:p>
    <w:p w14:paraId="5339C707" w14:textId="0343D4BD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lastRenderedPageBreak/>
        <w:t>（</w:t>
      </w:r>
      <w:r>
        <w:rPr>
          <w:color w:val="auto"/>
        </w:rPr>
        <w:t>1</w:t>
      </w:r>
      <w:r>
        <w:rPr>
          <w:color w:val="auto"/>
        </w:rPr>
        <w:t>）</w:t>
      </w:r>
      <w:r>
        <w:rPr>
          <w:rFonts w:hint="eastAsia"/>
          <w:color w:val="auto"/>
        </w:rPr>
        <w:t>高效节水面积（亩）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2856</w:t>
      </w:r>
      <w:r>
        <w:rPr>
          <w:rFonts w:hint="eastAsia"/>
          <w:color w:val="auto"/>
        </w:rPr>
        <w:t>亩</w:t>
      </w:r>
      <w:r>
        <w:rPr>
          <w:color w:val="auto"/>
        </w:rPr>
        <w:t>，全年实际完成值：</w:t>
      </w:r>
      <w:r w:rsidR="00624D36" w:rsidRPr="00624D36">
        <w:rPr>
          <w:rFonts w:hint="eastAsia"/>
          <w:color w:val="auto"/>
        </w:rPr>
        <w:t>3163</w:t>
      </w:r>
      <w:r w:rsidR="00624D36" w:rsidRPr="00624D36">
        <w:rPr>
          <w:rFonts w:hint="eastAsia"/>
          <w:color w:val="auto"/>
        </w:rPr>
        <w:t>亩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color w:val="auto"/>
        </w:rPr>
        <w:t>6</w:t>
      </w:r>
      <w:r>
        <w:rPr>
          <w:color w:val="auto"/>
        </w:rPr>
        <w:t>分，实际得分为</w:t>
      </w:r>
      <w:r>
        <w:rPr>
          <w:color w:val="auto"/>
        </w:rPr>
        <w:t>6</w:t>
      </w:r>
      <w:r>
        <w:rPr>
          <w:color w:val="auto"/>
        </w:rPr>
        <w:t>分。</w:t>
      </w:r>
    </w:p>
    <w:p w14:paraId="08BC9081" w14:textId="4963A6FD" w:rsidR="00624D36" w:rsidRDefault="00624D36" w:rsidP="00624D36">
      <w:pPr>
        <w:pStyle w:val="FZf2"/>
        <w:ind w:left="2" w:right="2" w:firstLine="640"/>
        <w:rPr>
          <w:rFonts w:hint="eastAsia"/>
          <w:color w:val="auto"/>
        </w:rPr>
      </w:pPr>
      <w:r w:rsidRPr="00624D36">
        <w:rPr>
          <w:rFonts w:hint="eastAsia"/>
          <w:color w:val="auto"/>
        </w:rPr>
        <w:t>偏差原因：根据项目实际工程测量，新建低产田改造面积为</w:t>
      </w:r>
      <w:r w:rsidRPr="00624D36">
        <w:rPr>
          <w:rFonts w:hint="eastAsia"/>
          <w:color w:val="auto"/>
        </w:rPr>
        <w:t>3163</w:t>
      </w:r>
      <w:r w:rsidRPr="00624D36">
        <w:rPr>
          <w:rFonts w:hint="eastAsia"/>
          <w:color w:val="auto"/>
        </w:rPr>
        <w:t>亩，与批复中的</w:t>
      </w:r>
      <w:r w:rsidRPr="00624D36">
        <w:rPr>
          <w:rFonts w:hint="eastAsia"/>
          <w:color w:val="auto"/>
        </w:rPr>
        <w:t>2856</w:t>
      </w:r>
      <w:r w:rsidRPr="00624D36">
        <w:rPr>
          <w:rFonts w:hint="eastAsia"/>
          <w:color w:val="auto"/>
        </w:rPr>
        <w:t>亩存在测量误差。改进措施：加强项目前期实地勘察测量，精准测量</w:t>
      </w:r>
      <w:r w:rsidR="00D761A1" w:rsidRPr="00D761A1">
        <w:rPr>
          <w:rFonts w:hint="eastAsia"/>
          <w:color w:val="auto"/>
        </w:rPr>
        <w:t>高效节水面积</w:t>
      </w:r>
      <w:r w:rsidRPr="00624D36">
        <w:rPr>
          <w:rFonts w:hint="eastAsia"/>
          <w:color w:val="auto"/>
        </w:rPr>
        <w:t>。</w:t>
      </w:r>
    </w:p>
    <w:p w14:paraId="6A954A2F" w14:textId="2C07FF6E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2</w:t>
      </w:r>
      <w:r>
        <w:rPr>
          <w:color w:val="auto"/>
        </w:rPr>
        <w:t>）</w:t>
      </w:r>
      <w:r>
        <w:rPr>
          <w:rFonts w:hint="eastAsia"/>
          <w:color w:val="auto"/>
        </w:rPr>
        <w:t>低产田改造面积（亩）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1300</w:t>
      </w:r>
      <w:r>
        <w:rPr>
          <w:rFonts w:hint="eastAsia"/>
          <w:color w:val="auto"/>
        </w:rPr>
        <w:t>亩</w:t>
      </w:r>
      <w:r>
        <w:rPr>
          <w:color w:val="auto"/>
        </w:rPr>
        <w:t>，全年实际完成值：</w:t>
      </w:r>
      <w:r w:rsidR="00624D36" w:rsidRPr="00624D36">
        <w:rPr>
          <w:rFonts w:hint="eastAsia"/>
          <w:color w:val="auto"/>
        </w:rPr>
        <w:t>1352</w:t>
      </w:r>
      <w:r w:rsidR="00624D36" w:rsidRPr="00624D36">
        <w:rPr>
          <w:rFonts w:hint="eastAsia"/>
          <w:color w:val="auto"/>
        </w:rPr>
        <w:t>亩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color w:val="auto"/>
        </w:rPr>
        <w:t>6</w:t>
      </w:r>
      <w:r>
        <w:rPr>
          <w:color w:val="auto"/>
        </w:rPr>
        <w:t>分，实际得分为</w:t>
      </w:r>
      <w:r>
        <w:rPr>
          <w:color w:val="auto"/>
        </w:rPr>
        <w:t>6</w:t>
      </w:r>
      <w:r>
        <w:rPr>
          <w:color w:val="auto"/>
        </w:rPr>
        <w:t>分。</w:t>
      </w:r>
    </w:p>
    <w:p w14:paraId="0A453036" w14:textId="0532A8F5" w:rsidR="00624D36" w:rsidRDefault="00624D36" w:rsidP="00624D36">
      <w:pPr>
        <w:pStyle w:val="FZf2"/>
        <w:ind w:left="2" w:right="2" w:firstLine="640"/>
        <w:rPr>
          <w:rFonts w:hint="eastAsia"/>
          <w:color w:val="auto"/>
        </w:rPr>
      </w:pPr>
      <w:r w:rsidRPr="00624D36">
        <w:rPr>
          <w:rFonts w:hint="eastAsia"/>
          <w:color w:val="auto"/>
        </w:rPr>
        <w:t>偏差原因：根据项目实际工程测量，新建低产田改造面积为</w:t>
      </w:r>
      <w:r w:rsidRPr="00624D36">
        <w:rPr>
          <w:rFonts w:hint="eastAsia"/>
          <w:color w:val="auto"/>
        </w:rPr>
        <w:t>1352</w:t>
      </w:r>
      <w:r w:rsidRPr="00624D36">
        <w:rPr>
          <w:rFonts w:hint="eastAsia"/>
          <w:color w:val="auto"/>
        </w:rPr>
        <w:t>亩，与批复中的</w:t>
      </w:r>
      <w:r w:rsidRPr="00624D36">
        <w:rPr>
          <w:rFonts w:hint="eastAsia"/>
          <w:color w:val="auto"/>
        </w:rPr>
        <w:t>1300</w:t>
      </w:r>
      <w:r w:rsidRPr="00624D36">
        <w:rPr>
          <w:rFonts w:hint="eastAsia"/>
          <w:color w:val="auto"/>
        </w:rPr>
        <w:t>亩存在测量误差。改进措施：加强项目前期实地勘察测量，精准测量低产田改造面积。</w:t>
      </w:r>
    </w:p>
    <w:p w14:paraId="7C4BDA77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3</w:t>
      </w:r>
      <w:r>
        <w:rPr>
          <w:color w:val="auto"/>
        </w:rPr>
        <w:t>）</w:t>
      </w:r>
      <w:r>
        <w:rPr>
          <w:rFonts w:hint="eastAsia"/>
          <w:color w:val="auto"/>
        </w:rPr>
        <w:t>覆盖乡镇数量（个）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5</w:t>
      </w:r>
      <w:r>
        <w:rPr>
          <w:rFonts w:hint="eastAsia"/>
          <w:color w:val="auto"/>
        </w:rPr>
        <w:t>个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5</w:t>
      </w:r>
      <w:r>
        <w:rPr>
          <w:rFonts w:hint="eastAsia"/>
          <w:color w:val="auto"/>
        </w:rPr>
        <w:t>个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6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6</w:t>
      </w:r>
      <w:r>
        <w:rPr>
          <w:color w:val="auto"/>
        </w:rPr>
        <w:t>分。</w:t>
      </w:r>
    </w:p>
    <w:p w14:paraId="05090EEE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该指标依据</w:t>
      </w:r>
      <w:r>
        <w:rPr>
          <w:rFonts w:hint="eastAsia"/>
          <w:color w:val="auto"/>
        </w:rPr>
        <w:t>莎车县示范村低产田改造建设项目</w:t>
      </w:r>
      <w:r>
        <w:rPr>
          <w:color w:val="auto"/>
        </w:rPr>
        <w:t>实施方案设置，依据建设工程施工合同、项目验收单得出实际完成情况。</w:t>
      </w:r>
    </w:p>
    <w:p w14:paraId="478E7223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1.2</w:t>
      </w:r>
      <w:r>
        <w:rPr>
          <w:color w:val="auto"/>
        </w:rPr>
        <w:t>项目完成质量</w:t>
      </w:r>
    </w:p>
    <w:p w14:paraId="3EBD92F7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项目验收合格率（</w:t>
      </w:r>
      <w:r>
        <w:rPr>
          <w:rFonts w:hint="eastAsia"/>
          <w:color w:val="auto"/>
        </w:rPr>
        <w:t>%</w:t>
      </w:r>
      <w:r>
        <w:rPr>
          <w:rFonts w:hint="eastAsia"/>
          <w:color w:val="auto"/>
        </w:rPr>
        <w:t>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</w:t>
      </w:r>
      <w:r>
        <w:rPr>
          <w:color w:val="auto"/>
        </w:rPr>
        <w:t>，全</w:t>
      </w:r>
      <w:r>
        <w:rPr>
          <w:color w:val="auto"/>
        </w:rPr>
        <w:lastRenderedPageBreak/>
        <w:t>年实际完成值：</w:t>
      </w:r>
      <w:r>
        <w:rPr>
          <w:color w:val="auto"/>
        </w:rPr>
        <w:t>100%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7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7</w:t>
      </w:r>
      <w:r>
        <w:rPr>
          <w:color w:val="auto"/>
        </w:rPr>
        <w:t>分。</w:t>
      </w:r>
    </w:p>
    <w:p w14:paraId="09BBD6F0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该指标依据</w:t>
      </w:r>
      <w:r>
        <w:rPr>
          <w:rFonts w:hint="eastAsia"/>
          <w:color w:val="auto"/>
        </w:rPr>
        <w:t>莎车县示范村低产田改造建设项目</w:t>
      </w:r>
      <w:r>
        <w:rPr>
          <w:color w:val="auto"/>
        </w:rPr>
        <w:t>实施方案设置，依据建设工程施工合同、项目验收单得出实际完成情况。</w:t>
      </w:r>
    </w:p>
    <w:p w14:paraId="06317A6D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>项目完成时效</w:t>
      </w:r>
    </w:p>
    <w:p w14:paraId="333254C8" w14:textId="77777777" w:rsidR="00CA3403" w:rsidRDefault="00000000">
      <w:pPr>
        <w:pStyle w:val="FZf2"/>
        <w:numPr>
          <w:ilvl w:val="0"/>
          <w:numId w:val="2"/>
        </w:numPr>
        <w:ind w:left="2" w:right="2" w:firstLine="640"/>
        <w:rPr>
          <w:color w:val="auto"/>
        </w:rPr>
      </w:pPr>
      <w:r>
        <w:rPr>
          <w:color w:val="auto"/>
        </w:rPr>
        <w:t>资金支付及时率</w:t>
      </w:r>
      <w:r>
        <w:rPr>
          <w:color w:val="auto"/>
        </w:rPr>
        <w:t>(%)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</w:t>
      </w:r>
      <w:r>
        <w:rPr>
          <w:color w:val="auto"/>
        </w:rPr>
        <w:t>，全年实际完成值：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7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7</w:t>
      </w:r>
      <w:r>
        <w:rPr>
          <w:color w:val="auto"/>
        </w:rPr>
        <w:t>分。</w:t>
      </w:r>
    </w:p>
    <w:p w14:paraId="2CEB4470" w14:textId="77777777" w:rsidR="00CA3403" w:rsidRDefault="00000000">
      <w:pPr>
        <w:pStyle w:val="FZf2"/>
        <w:numPr>
          <w:ilvl w:val="0"/>
          <w:numId w:val="2"/>
        </w:numPr>
        <w:ind w:left="2" w:right="2" w:firstLine="640"/>
        <w:rPr>
          <w:color w:val="auto"/>
        </w:rPr>
      </w:pPr>
      <w:r>
        <w:rPr>
          <w:rFonts w:hint="eastAsia"/>
          <w:color w:val="auto"/>
        </w:rPr>
        <w:t>项目启动时间（年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月）</w:t>
      </w:r>
      <w:r>
        <w:rPr>
          <w:color w:val="auto"/>
        </w:rPr>
        <w:t>，年度计划指标值：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9</w:t>
      </w:r>
      <w:r>
        <w:rPr>
          <w:color w:val="auto"/>
        </w:rPr>
        <w:t>月，全年实际完成值：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9</w:t>
      </w:r>
      <w:r>
        <w:rPr>
          <w:color w:val="auto"/>
        </w:rPr>
        <w:t>月。所设分值为</w:t>
      </w:r>
      <w:r>
        <w:rPr>
          <w:rFonts w:hint="eastAsia"/>
          <w:color w:val="auto"/>
        </w:rPr>
        <w:t>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5</w:t>
      </w:r>
      <w:r>
        <w:rPr>
          <w:color w:val="auto"/>
        </w:rPr>
        <w:t>分。</w:t>
      </w:r>
    </w:p>
    <w:p w14:paraId="58AD56FA" w14:textId="2A495175" w:rsidR="00CA3403" w:rsidRDefault="00000000">
      <w:pPr>
        <w:pStyle w:val="FZf2"/>
        <w:numPr>
          <w:ilvl w:val="0"/>
          <w:numId w:val="2"/>
        </w:numPr>
        <w:ind w:left="2" w:right="2" w:firstLine="640"/>
        <w:rPr>
          <w:color w:val="auto"/>
        </w:rPr>
      </w:pPr>
      <w:r>
        <w:rPr>
          <w:rFonts w:hint="eastAsia"/>
          <w:color w:val="auto"/>
        </w:rPr>
        <w:t>项目完成时间（年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月）</w:t>
      </w:r>
      <w:r>
        <w:rPr>
          <w:color w:val="auto"/>
        </w:rPr>
        <w:t>，年度计划指标值：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11</w:t>
      </w:r>
      <w:r>
        <w:rPr>
          <w:color w:val="auto"/>
        </w:rPr>
        <w:t>月，全年实际完成值：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11</w:t>
      </w:r>
      <w:r>
        <w:rPr>
          <w:color w:val="auto"/>
        </w:rPr>
        <w:t>月。所设分值为</w:t>
      </w:r>
      <w:r>
        <w:rPr>
          <w:color w:val="auto"/>
        </w:rPr>
        <w:t>5</w:t>
      </w:r>
      <w:r>
        <w:rPr>
          <w:color w:val="auto"/>
        </w:rPr>
        <w:t>分，实际得分为</w:t>
      </w:r>
      <w:r>
        <w:rPr>
          <w:color w:val="auto"/>
        </w:rPr>
        <w:t>5</w:t>
      </w:r>
      <w:r>
        <w:rPr>
          <w:color w:val="auto"/>
        </w:rPr>
        <w:t>分。</w:t>
      </w:r>
      <w:r w:rsidR="00AB4A5B">
        <w:rPr>
          <w:color w:val="auto"/>
        </w:rPr>
        <w:tab/>
      </w:r>
    </w:p>
    <w:p w14:paraId="0CEE89F1" w14:textId="77777777" w:rsidR="00CA3403" w:rsidRDefault="00000000">
      <w:pPr>
        <w:pStyle w:val="FZf2"/>
        <w:ind w:leftChars="0" w:left="0" w:right="2" w:firstLine="640"/>
        <w:rPr>
          <w:color w:val="auto"/>
        </w:rPr>
      </w:pPr>
      <w:r>
        <w:rPr>
          <w:color w:val="auto"/>
        </w:rPr>
        <w:t>该指标依据</w:t>
      </w:r>
      <w:r>
        <w:rPr>
          <w:rFonts w:hint="eastAsia"/>
          <w:color w:val="auto"/>
        </w:rPr>
        <w:t>莎车县示范村低产田改造建设项目</w:t>
      </w:r>
      <w:r>
        <w:rPr>
          <w:color w:val="auto"/>
        </w:rPr>
        <w:t>实施方案设置，依据《项目资金支付台账》、《财务记账凭证及附件》、建设工程施工合同、项目验收单得出实际完成情况。</w:t>
      </w:r>
    </w:p>
    <w:p w14:paraId="362EA337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1.4</w:t>
      </w:r>
      <w:r>
        <w:rPr>
          <w:color w:val="auto"/>
        </w:rPr>
        <w:t>项目成本节约情况</w:t>
      </w:r>
    </w:p>
    <w:p w14:paraId="36384574" w14:textId="3E75C7FA" w:rsidR="00CA3403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高标准农田亩均补助标准（元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亩）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小于等于</w:t>
      </w:r>
      <w:r>
        <w:rPr>
          <w:rFonts w:hint="eastAsia"/>
          <w:color w:val="auto"/>
        </w:rPr>
        <w:t>1818.70</w:t>
      </w:r>
      <w:r>
        <w:rPr>
          <w:rFonts w:hint="eastAsia"/>
          <w:color w:val="auto"/>
        </w:rPr>
        <w:t>元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亩</w:t>
      </w:r>
      <w:r>
        <w:rPr>
          <w:color w:val="auto"/>
        </w:rPr>
        <w:t>，全年实际完成值：</w:t>
      </w:r>
      <w:r w:rsidR="005E5CA6" w:rsidRPr="005E5CA6">
        <w:rPr>
          <w:rFonts w:hint="eastAsia"/>
          <w:color w:val="auto"/>
        </w:rPr>
        <w:t>1579.70</w:t>
      </w:r>
      <w:r w:rsidR="005E5CA6" w:rsidRPr="005E5CA6">
        <w:rPr>
          <w:rFonts w:hint="eastAsia"/>
          <w:color w:val="auto"/>
        </w:rPr>
        <w:t>元</w:t>
      </w:r>
      <w:r w:rsidR="005E5CA6" w:rsidRPr="005E5CA6">
        <w:rPr>
          <w:rFonts w:hint="eastAsia"/>
          <w:color w:val="auto"/>
        </w:rPr>
        <w:t>/</w:t>
      </w:r>
      <w:r w:rsidR="005E5CA6" w:rsidRPr="005E5CA6">
        <w:rPr>
          <w:rFonts w:hint="eastAsia"/>
          <w:color w:val="auto"/>
        </w:rPr>
        <w:t>亩</w:t>
      </w:r>
      <w:r>
        <w:rPr>
          <w:color w:val="auto"/>
        </w:rPr>
        <w:t>。所设分值</w:t>
      </w:r>
      <w:r>
        <w:rPr>
          <w:color w:val="auto"/>
        </w:rPr>
        <w:lastRenderedPageBreak/>
        <w:t>为</w:t>
      </w:r>
      <w:r>
        <w:rPr>
          <w:rFonts w:hint="eastAsia"/>
          <w:color w:val="auto"/>
        </w:rPr>
        <w:t>8</w:t>
      </w:r>
      <w:r>
        <w:rPr>
          <w:color w:val="auto"/>
        </w:rPr>
        <w:t>分，实际得分为</w:t>
      </w:r>
      <w:r w:rsidR="005E5CA6">
        <w:rPr>
          <w:rFonts w:hint="eastAsia"/>
          <w:color w:val="auto"/>
        </w:rPr>
        <w:t>6.95</w:t>
      </w:r>
      <w:r>
        <w:rPr>
          <w:color w:val="auto"/>
        </w:rPr>
        <w:t>分。</w:t>
      </w:r>
    </w:p>
    <w:p w14:paraId="6BD9B241" w14:textId="01BFEDC0" w:rsidR="005E5CA6" w:rsidRDefault="005E5CA6">
      <w:pPr>
        <w:pStyle w:val="FZf2"/>
        <w:ind w:left="2" w:right="2" w:firstLine="640"/>
        <w:rPr>
          <w:rFonts w:hint="eastAsia"/>
          <w:color w:val="auto"/>
        </w:rPr>
      </w:pPr>
      <w:r>
        <w:rPr>
          <w:rFonts w:hint="eastAsia"/>
          <w:color w:val="auto"/>
        </w:rPr>
        <w:t>未完成原因：</w:t>
      </w:r>
      <w:r w:rsidRPr="005E5CA6">
        <w:rPr>
          <w:rFonts w:hint="eastAsia"/>
          <w:color w:val="auto"/>
        </w:rPr>
        <w:t>项目受疫情影响，建成后暂未进行审计，资金未全部支付。改进措施：积极关注项目审计情况，及时支付相关费用。</w:t>
      </w:r>
    </w:p>
    <w:p w14:paraId="27CD5021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该指标依据</w:t>
      </w:r>
      <w:r>
        <w:rPr>
          <w:rFonts w:hint="eastAsia"/>
          <w:color w:val="auto"/>
        </w:rPr>
        <w:t>莎车县示范村低产田改造建设项目</w:t>
      </w:r>
      <w:r>
        <w:rPr>
          <w:color w:val="auto"/>
        </w:rPr>
        <w:t>实施方案设置，依据《项目资金支付台账》、《财务记账凭证及附件》得出实际完成情况。</w:t>
      </w:r>
    </w:p>
    <w:p w14:paraId="0A87C56D" w14:textId="64042266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产出指标总分</w:t>
      </w:r>
      <w:r>
        <w:rPr>
          <w:color w:val="auto"/>
        </w:rPr>
        <w:t>50</w:t>
      </w:r>
      <w:r>
        <w:rPr>
          <w:color w:val="auto"/>
        </w:rPr>
        <w:t>分，合计得分</w:t>
      </w:r>
      <w:r w:rsidR="005E5CA6">
        <w:rPr>
          <w:rFonts w:hint="eastAsia"/>
          <w:color w:val="auto"/>
        </w:rPr>
        <w:t>48.95</w:t>
      </w:r>
      <w:r>
        <w:rPr>
          <w:color w:val="auto"/>
        </w:rPr>
        <w:t>分。</w:t>
      </w:r>
    </w:p>
    <w:p w14:paraId="15ADAC5C" w14:textId="77777777" w:rsidR="00CA3403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效益指标完成情况分析</w:t>
      </w:r>
    </w:p>
    <w:p w14:paraId="42B9FD05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2.1</w:t>
      </w:r>
      <w:r>
        <w:rPr>
          <w:color w:val="auto"/>
        </w:rPr>
        <w:t>项目实施的社会效益分析</w:t>
      </w:r>
    </w:p>
    <w:p w14:paraId="742C7A1C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提高农田基础设施建设水平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明显提高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明显提高</w:t>
      </w:r>
      <w:r>
        <w:rPr>
          <w:color w:val="auto"/>
        </w:rPr>
        <w:t>，指标完成率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15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15</w:t>
      </w:r>
      <w:r>
        <w:rPr>
          <w:color w:val="auto"/>
        </w:rPr>
        <w:t>分。</w:t>
      </w:r>
    </w:p>
    <w:p w14:paraId="69558772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2.3</w:t>
      </w:r>
      <w:r>
        <w:rPr>
          <w:color w:val="auto"/>
        </w:rPr>
        <w:t>项目实施的可持续影响分析</w:t>
      </w:r>
    </w:p>
    <w:p w14:paraId="113A033F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农田设施使用寿命（年）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5</w:t>
      </w:r>
      <w:r>
        <w:rPr>
          <w:color w:val="auto"/>
        </w:rPr>
        <w:t>年，全年实际完成值：</w:t>
      </w:r>
      <w:r>
        <w:rPr>
          <w:rFonts w:hint="eastAsia"/>
          <w:color w:val="auto"/>
        </w:rPr>
        <w:t>5</w:t>
      </w:r>
      <w:r>
        <w:rPr>
          <w:color w:val="auto"/>
        </w:rPr>
        <w:t>年，指标完成率为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15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15</w:t>
      </w:r>
      <w:r>
        <w:rPr>
          <w:color w:val="auto"/>
        </w:rPr>
        <w:t>分。</w:t>
      </w:r>
    </w:p>
    <w:p w14:paraId="799B51C3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效益指标总分</w:t>
      </w:r>
      <w:r>
        <w:rPr>
          <w:color w:val="auto"/>
        </w:rPr>
        <w:t>30</w:t>
      </w:r>
      <w:r>
        <w:rPr>
          <w:color w:val="auto"/>
        </w:rPr>
        <w:t>分，合计得分</w:t>
      </w:r>
      <w:r>
        <w:rPr>
          <w:color w:val="auto"/>
        </w:rPr>
        <w:t>30</w:t>
      </w:r>
      <w:r>
        <w:rPr>
          <w:color w:val="auto"/>
        </w:rPr>
        <w:t>分。</w:t>
      </w:r>
    </w:p>
    <w:p w14:paraId="569CA9CA" w14:textId="77777777" w:rsidR="00CA3403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满意度指标完成情况分析</w:t>
      </w:r>
    </w:p>
    <w:p w14:paraId="532A7F47" w14:textId="385E338D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lastRenderedPageBreak/>
        <w:t>满意度指标，依据项目实际受益对象情况，设定指标</w:t>
      </w:r>
      <w:r>
        <w:rPr>
          <w:rFonts w:hint="eastAsia"/>
          <w:color w:val="auto"/>
        </w:rPr>
        <w:t>受益乡镇群众及脱贫人口满意度大于等于</w:t>
      </w:r>
      <w:r>
        <w:rPr>
          <w:color w:val="auto"/>
        </w:rPr>
        <w:t>95%</w:t>
      </w:r>
      <w:r w:rsidR="00AB4A5B">
        <w:rPr>
          <w:rFonts w:hint="eastAsia"/>
          <w:color w:val="auto"/>
        </w:rPr>
        <w:t>，</w:t>
      </w:r>
      <w:r>
        <w:rPr>
          <w:color w:val="auto"/>
        </w:rPr>
        <w:t>依据《项目满意度调查问卷》，反映出</w:t>
      </w:r>
      <w:r>
        <w:rPr>
          <w:rFonts w:hint="eastAsia"/>
          <w:color w:val="auto"/>
        </w:rPr>
        <w:t>受益乡镇群众及脱贫人口满意度</w:t>
      </w:r>
      <w:r>
        <w:rPr>
          <w:color w:val="auto"/>
        </w:rPr>
        <w:t>达到</w:t>
      </w:r>
      <w:r>
        <w:rPr>
          <w:rFonts w:hint="eastAsia"/>
          <w:color w:val="auto"/>
        </w:rPr>
        <w:t>95</w:t>
      </w:r>
      <w:r>
        <w:rPr>
          <w:color w:val="auto"/>
        </w:rPr>
        <w:t>%</w:t>
      </w:r>
      <w:r>
        <w:rPr>
          <w:color w:val="auto"/>
        </w:rPr>
        <w:t>。所设分值为</w:t>
      </w:r>
      <w:r>
        <w:rPr>
          <w:color w:val="auto"/>
        </w:rPr>
        <w:t>10</w:t>
      </w:r>
      <w:r>
        <w:rPr>
          <w:color w:val="auto"/>
        </w:rPr>
        <w:t>分，实际得分为</w:t>
      </w:r>
      <w:r>
        <w:rPr>
          <w:color w:val="auto"/>
        </w:rPr>
        <w:t>10</w:t>
      </w:r>
      <w:r>
        <w:rPr>
          <w:color w:val="auto"/>
        </w:rPr>
        <w:t>分。</w:t>
      </w:r>
    </w:p>
    <w:p w14:paraId="206198EB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满意度指标总分</w:t>
      </w:r>
      <w:r>
        <w:rPr>
          <w:color w:val="auto"/>
        </w:rPr>
        <w:t>10</w:t>
      </w:r>
      <w:r>
        <w:rPr>
          <w:color w:val="auto"/>
        </w:rPr>
        <w:t>分，合计得分</w:t>
      </w:r>
      <w:r>
        <w:rPr>
          <w:color w:val="auto"/>
        </w:rPr>
        <w:t>10</w:t>
      </w:r>
      <w:r>
        <w:rPr>
          <w:color w:val="auto"/>
        </w:rPr>
        <w:t>分。</w:t>
      </w:r>
    </w:p>
    <w:p w14:paraId="5B3425D8" w14:textId="77777777" w:rsidR="00CA3403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偏离绩效目标的原因和下一步改进措施</w:t>
      </w:r>
    </w:p>
    <w:p w14:paraId="1DEAC462" w14:textId="09A3FAC9" w:rsidR="00966CCF" w:rsidRDefault="00966CCF" w:rsidP="00966CCF">
      <w:pPr>
        <w:pStyle w:val="FZf2"/>
        <w:ind w:left="2" w:right="2" w:firstLine="640"/>
      </w:pPr>
      <w:r>
        <w:t>本项目未完成三级指标</w:t>
      </w:r>
      <w:r>
        <w:t>1</w:t>
      </w:r>
      <w:r>
        <w:t>个。</w:t>
      </w:r>
    </w:p>
    <w:p w14:paraId="527CB6D9" w14:textId="77777777" w:rsidR="00966CCF" w:rsidRDefault="00966CCF" w:rsidP="00966CCF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偏离绩效目标的原因</w:t>
      </w:r>
    </w:p>
    <w:p w14:paraId="55BC5138" w14:textId="1784125A" w:rsidR="00966CCF" w:rsidRDefault="00966CCF" w:rsidP="00966CCF">
      <w:pPr>
        <w:pStyle w:val="FZf2"/>
        <w:numPr>
          <w:ilvl w:val="0"/>
          <w:numId w:val="3"/>
        </w:numPr>
        <w:ind w:left="2" w:right="2" w:firstLine="640"/>
      </w:pPr>
      <w:r>
        <w:t>“</w:t>
      </w:r>
      <w:r>
        <w:rPr>
          <w:rFonts w:hint="eastAsia"/>
          <w:color w:val="auto"/>
        </w:rPr>
        <w:t>高标准农田亩均补助标准（元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亩）</w:t>
      </w:r>
      <w:r>
        <w:t>”</w:t>
      </w:r>
      <w:r>
        <w:rPr>
          <w:rFonts w:hint="eastAsia"/>
        </w:rPr>
        <w:t>，</w:t>
      </w:r>
      <w:r>
        <w:t>年度指标设置为</w:t>
      </w:r>
      <w:r>
        <w:rPr>
          <w:rFonts w:hint="eastAsia"/>
        </w:rPr>
        <w:t>：</w:t>
      </w:r>
      <w:r>
        <w:rPr>
          <w:rFonts w:hint="eastAsia"/>
          <w:color w:val="auto"/>
        </w:rPr>
        <w:t>小于等于</w:t>
      </w:r>
      <w:r>
        <w:rPr>
          <w:rFonts w:hint="eastAsia"/>
          <w:color w:val="auto"/>
        </w:rPr>
        <w:t>1818.70</w:t>
      </w:r>
      <w:r>
        <w:rPr>
          <w:rFonts w:hint="eastAsia"/>
          <w:color w:val="auto"/>
        </w:rPr>
        <w:t>元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亩</w:t>
      </w:r>
      <w:r>
        <w:rPr>
          <w:color w:val="auto"/>
        </w:rPr>
        <w:t>，全年实际完成值：</w:t>
      </w:r>
      <w:r w:rsidRPr="005E5CA6">
        <w:rPr>
          <w:rFonts w:hint="eastAsia"/>
          <w:color w:val="auto"/>
        </w:rPr>
        <w:t>1579.70</w:t>
      </w:r>
      <w:r w:rsidRPr="005E5CA6">
        <w:rPr>
          <w:rFonts w:hint="eastAsia"/>
          <w:color w:val="auto"/>
        </w:rPr>
        <w:t>元</w:t>
      </w:r>
      <w:r w:rsidRPr="005E5CA6">
        <w:rPr>
          <w:rFonts w:hint="eastAsia"/>
          <w:color w:val="auto"/>
        </w:rPr>
        <w:t>/</w:t>
      </w:r>
      <w:r w:rsidRPr="005E5CA6">
        <w:rPr>
          <w:rFonts w:hint="eastAsia"/>
          <w:color w:val="auto"/>
        </w:rPr>
        <w:t>亩</w:t>
      </w:r>
      <w:r>
        <w:t>。偏差原因是</w:t>
      </w:r>
      <w:r w:rsidRPr="00966CCF">
        <w:rPr>
          <w:rFonts w:hint="eastAsia"/>
        </w:rPr>
        <w:t>项目受疫情影响，建成后暂未进行审计，资金未全部支付。</w:t>
      </w:r>
    </w:p>
    <w:p w14:paraId="3484A4F7" w14:textId="77777777" w:rsidR="00966CCF" w:rsidRDefault="00966CCF" w:rsidP="00966CCF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下一步改进措施</w:t>
      </w:r>
    </w:p>
    <w:p w14:paraId="7A9CAB54" w14:textId="58079CF3" w:rsidR="00CA3403" w:rsidRDefault="00966CCF" w:rsidP="00966CCF">
      <w:pPr>
        <w:pStyle w:val="FZf2"/>
        <w:ind w:left="2" w:right="2" w:firstLine="640"/>
        <w:rPr>
          <w:color w:val="auto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针对未达成的</w:t>
      </w:r>
      <w:r>
        <w:rPr>
          <w:rFonts w:hint="eastAsia"/>
        </w:rPr>
        <w:t>成本指标</w:t>
      </w:r>
      <w:r>
        <w:t>，改进措施是</w:t>
      </w:r>
      <w:r w:rsidR="003A0F62" w:rsidRPr="003A0F62">
        <w:rPr>
          <w:rFonts w:hint="eastAsia"/>
        </w:rPr>
        <w:t>积极关注项目审计情况，及时支付相关费用</w:t>
      </w:r>
      <w:r w:rsidR="00000000">
        <w:rPr>
          <w:color w:val="auto"/>
        </w:rPr>
        <w:t>。</w:t>
      </w:r>
    </w:p>
    <w:p w14:paraId="6765A9E1" w14:textId="77777777" w:rsidR="00CA3403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绩效自评结果拟应用和公开情况</w:t>
      </w:r>
    </w:p>
    <w:p w14:paraId="4232FA06" w14:textId="442C6F73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项目组通过数据采集、问卷调查及访谈等方式，按照项目组论证通过的自评评分标准，对</w:t>
      </w:r>
      <w:r>
        <w:rPr>
          <w:rFonts w:hint="eastAsia"/>
          <w:color w:val="auto"/>
        </w:rPr>
        <w:t>莎车县示范村低产田改造建设项目</w:t>
      </w:r>
      <w:r>
        <w:rPr>
          <w:color w:val="auto"/>
        </w:rPr>
        <w:t>整体进行客观、科学、合理评价。经综合评价，项目最终得分为：</w:t>
      </w:r>
      <w:r>
        <w:rPr>
          <w:rFonts w:hint="eastAsia"/>
          <w:color w:val="auto"/>
        </w:rPr>
        <w:lastRenderedPageBreak/>
        <w:t>9</w:t>
      </w:r>
      <w:r w:rsidR="00311912">
        <w:rPr>
          <w:rFonts w:hint="eastAsia"/>
          <w:color w:val="auto"/>
        </w:rPr>
        <w:t>8.38</w:t>
      </w:r>
      <w:r>
        <w:rPr>
          <w:color w:val="auto"/>
        </w:rPr>
        <w:t>分，评价等级为优。</w:t>
      </w:r>
    </w:p>
    <w:p w14:paraId="38AE977D" w14:textId="77777777" w:rsidR="00CA3403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绩效自评结果拟应用情况</w:t>
      </w:r>
    </w:p>
    <w:p w14:paraId="1CF6720D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本项目在实施过程中，严格按照关于印发《中央财政衔接推进乡村振兴补助资金管理办法》的通知（财农〔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19</w:t>
      </w:r>
      <w:r>
        <w:rPr>
          <w:color w:val="auto"/>
        </w:rPr>
        <w:t>号）及实施方案进行实施。本项目绩效自评结果将作为决策和分配财政资金的重要参考依据。对绩效自评发现的问题认真整改，总结经验、改进管理，不断提高项目实施水平。</w:t>
      </w:r>
    </w:p>
    <w:p w14:paraId="358215D2" w14:textId="77777777" w:rsidR="00CA3403" w:rsidRDefault="00000000">
      <w:pPr>
        <w:pStyle w:val="FZ30"/>
        <w:numPr>
          <w:ilvl w:val="2"/>
          <w:numId w:val="1"/>
        </w:numPr>
        <w:spacing w:before="120"/>
        <w:ind w:leftChars="0" w:left="-13" w:right="2" w:firstLineChars="0" w:firstLine="643"/>
        <w:rPr>
          <w:color w:val="auto"/>
        </w:rPr>
      </w:pPr>
      <w:r>
        <w:rPr>
          <w:rFonts w:hint="eastAsia"/>
          <w:color w:val="auto"/>
        </w:rPr>
        <w:t>项目绩效公告公示情况</w:t>
      </w:r>
    </w:p>
    <w:p w14:paraId="5A8BDC80" w14:textId="77777777" w:rsidR="00CA3403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按照《国务院办公厅关于印发</w:t>
      </w:r>
      <w:r>
        <w:rPr>
          <w:color w:val="auto"/>
        </w:rPr>
        <w:t>2017</w:t>
      </w:r>
      <w:r>
        <w:rPr>
          <w:color w:val="auto"/>
        </w:rPr>
        <w:t>年政务公开工作要点的通知》（国办发〔</w:t>
      </w:r>
      <w:r>
        <w:rPr>
          <w:color w:val="auto"/>
        </w:rPr>
        <w:t>2017</w:t>
      </w:r>
      <w:r>
        <w:rPr>
          <w:color w:val="auto"/>
        </w:rPr>
        <w:t>〕</w:t>
      </w:r>
      <w:r>
        <w:rPr>
          <w:color w:val="auto"/>
        </w:rPr>
        <w:t>24</w:t>
      </w:r>
      <w:r>
        <w:rPr>
          <w:color w:val="auto"/>
        </w:rPr>
        <w:t>号）、《新疆维吾尔自治区财政衔接推进乡村振兴补助资金管理办法》（新财规〔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11</w:t>
      </w:r>
      <w:r>
        <w:rPr>
          <w:color w:val="auto"/>
        </w:rPr>
        <w:t>号）文件要求，项目相关信息通过莎车县人民政府网（</w:t>
      </w:r>
      <w:r>
        <w:rPr>
          <w:color w:val="auto"/>
        </w:rPr>
        <w:t>http://shache.xinjiang.gov.cn/</w:t>
      </w:r>
      <w:r>
        <w:rPr>
          <w:color w:val="auto"/>
        </w:rPr>
        <w:t>）进行公示公开，接受社会监督</w:t>
      </w:r>
      <w:r>
        <w:rPr>
          <w:rFonts w:hint="eastAsia"/>
          <w:color w:val="auto"/>
        </w:rPr>
        <w:t>。</w:t>
      </w:r>
    </w:p>
    <w:sectPr w:rsidR="00CA3403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C3C244B"/>
    <w:multiLevelType w:val="singleLevel"/>
    <w:tmpl w:val="AC3C244B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B741DBEB"/>
    <w:multiLevelType w:val="singleLevel"/>
    <w:tmpl w:val="B741DBEB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7CDD0DAD"/>
    <w:multiLevelType w:val="multilevel"/>
    <w:tmpl w:val="7CDD0DAD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-15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9378660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9694470">
    <w:abstractNumId w:val="1"/>
  </w:num>
  <w:num w:numId="3" w16cid:durableId="1875457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NjgzOWE5ZWMwY2JiODhkZjE5ZGMxNGU4MTBiMDEzNDAifQ=="/>
  </w:docVars>
  <w:rsids>
    <w:rsidRoot w:val="00E13317"/>
    <w:rsid w:val="0013583A"/>
    <w:rsid w:val="00285048"/>
    <w:rsid w:val="00296B79"/>
    <w:rsid w:val="00311912"/>
    <w:rsid w:val="003A0F62"/>
    <w:rsid w:val="003F0DFC"/>
    <w:rsid w:val="004308AE"/>
    <w:rsid w:val="00505730"/>
    <w:rsid w:val="00545A1B"/>
    <w:rsid w:val="005E5CA6"/>
    <w:rsid w:val="00624D36"/>
    <w:rsid w:val="00692645"/>
    <w:rsid w:val="00761C21"/>
    <w:rsid w:val="00854A88"/>
    <w:rsid w:val="008B100D"/>
    <w:rsid w:val="008B2C23"/>
    <w:rsid w:val="00966CCF"/>
    <w:rsid w:val="009A06BD"/>
    <w:rsid w:val="00AB4A5B"/>
    <w:rsid w:val="00C60888"/>
    <w:rsid w:val="00CA3403"/>
    <w:rsid w:val="00D5312A"/>
    <w:rsid w:val="00D761A1"/>
    <w:rsid w:val="00E13317"/>
    <w:rsid w:val="05B9109E"/>
    <w:rsid w:val="08EC5251"/>
    <w:rsid w:val="1B0960AE"/>
    <w:rsid w:val="1C524027"/>
    <w:rsid w:val="256916A6"/>
    <w:rsid w:val="29BE1086"/>
    <w:rsid w:val="2FB61FCA"/>
    <w:rsid w:val="32C428D3"/>
    <w:rsid w:val="433B4E78"/>
    <w:rsid w:val="50884351"/>
    <w:rsid w:val="52E76D29"/>
    <w:rsid w:val="54390279"/>
    <w:rsid w:val="682F4CFF"/>
    <w:rsid w:val="6AF34B93"/>
    <w:rsid w:val="70C647FA"/>
    <w:rsid w:val="75FB56EF"/>
    <w:rsid w:val="781B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C3E3CE"/>
  <w15:docId w15:val="{AF14E06B-6055-453D-84A9-5AD4A2BED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qFormat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qFormat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qFormat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">
    <w:name w:val="FZ标题2 字符"/>
    <w:basedOn w:val="a0"/>
    <w:link w:val="FZ20"/>
    <w:qFormat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0">
    <w:name w:val="FZ标题2"/>
    <w:basedOn w:val="2"/>
    <w:link w:val="FZ2"/>
    <w:qFormat/>
    <w:pPr>
      <w:keepNext w:val="0"/>
      <w:keepLines w:val="0"/>
      <w:snapToGrid w:val="0"/>
      <w:spacing w:beforeLines="50" w:before="50" w:after="0" w:line="360" w:lineRule="auto"/>
      <w:ind w:leftChars="1" w:left="1" w:rightChars="1" w:right="1" w:firstLineChars="200" w:firstLine="200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qFormat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qFormat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qFormat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qFormat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qFormat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qFormat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qFormat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qFormat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qFormat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qFormat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qFormat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qFormat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qFormat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qFormat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697</Words>
  <Characters>3975</Characters>
  <Application>Microsoft Office Word</Application>
  <DocSecurity>0</DocSecurity>
  <Lines>33</Lines>
  <Paragraphs>9</Paragraphs>
  <ScaleCrop>false</ScaleCrop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D:\桌面\318张\10.林果业提质增效项目（巴旦姆）自评报告.xlsx</dc:title>
  <dc:creator>Xueyang</dc:creator>
  <cp:lastModifiedBy>H2320971052@outlook.com</cp:lastModifiedBy>
  <cp:revision>16</cp:revision>
  <dcterms:created xsi:type="dcterms:W3CDTF">2022-03-20T17:28:00Z</dcterms:created>
  <dcterms:modified xsi:type="dcterms:W3CDTF">2023-04-19T09:27:00Z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1B5D9C4BD7AF4B1CA7E23D020611440D</vt:lpwstr>
  </property>
</Properties>
</file>