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莎车县综合福利中心运转项目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莎车县综合福利中心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新疆维吾尔自治区民政厅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穆拉提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莎车县综合福利中心运转项目是依据福利中心2022年度单位运行情况政策的要求，保障单位正常运转，根据本县单位实际运行情况，结合本地区的发展需求，经过调查了解、可研分析，申请实施的。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根据莎车县综合福利中心会议安排部署，经单位集体研究决定实施莎车县综合福利中心运转项目，并制定了莎车县综合福利中心运转项目实施方案。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项目建设的内容及规模是：依法依规有效保障莎车县综合福利中心正常运转，提高人民群众满意度。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项目计划的投资金额及资金来源是：本级预算追加26.11万元。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截至2022年12月31日，项目已实施完成了莎车县综合福利中心运转工作，所有工作均已完成。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综合福利中心，为正科级，主要职责是：对入驻单位进行统一协调管理和相关业务培训，对综合福利中心经费，财务收支，资产进行管理，负责福利中心各项规章制度的制定和实施，负责综合福利中心设备管理，环境卫生管理，治安和安全生产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莎车县综合福利中心单位现有编制数5人。实有人数3人，其中：在职3人，比上年减少2人；退休0人，比上年增加（或减少）0人；离休0人，比上年减少0人。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社复〔2022〕85号《关于解决莎车县综合福利中心水电、消防维保、维修费的请示回复意见》、莎财社复〔2022〕26号《关于解决莎车县综合福利中心2022年度运行经费的报告回复意见》莎车县综合福利中心运转项目安排预算资金26.11万元，已到位资金26.11万元，截至2022年12月31日，项目实际支出26.11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莎车县综合福利中心运行经费26.11万元用于全院水费、电费支出运行，保障全院供养人员（儿童及老人）日常生活运行的正常支出，保障全院的正常运转，提升保障供养人员服务满意度及幸福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项目阶段性目标为运行经费26.11万元用于全院水费、电费支出运行，保障全院供养人员（儿童及老人）日常生活运行的正常支出，保障全院的正常运转，提升和保障了集中供养人员的服务质量及幸福感。</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福利中心运行项目实施整体情况。根据本级预算批复对项目绩效目标完成情况进行自我评价。提高项目的资金使用率，充分发挥资金使用效益，保障26.11万元用于全院水费、电费支出运行，保障了全院供养人员（儿童及老人）日常生活，保障了全院的正常运转，提升集中供养人员的服务质量及幸福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周璐任评价组组长，职务为党支部书记，绩效评价工作职责为审核绩效评价工作；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王正华任评价组副组长，职务为副主任，绩效评价工作职责为汇总绩效评价工作；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景晶、穆拉提、李晶等任评价组组员，绩效评价工作职责为填报绩效评价表，撰写绩效评价报告。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本项目在福利中心院内实施，由项目负责领导王正华主持召开会议，就莎车县综合福利中心运转项目建设内容、项目管理情况、资金使用合规性及项目产生效益进行研究评判。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经评价组通过实地调研、综合分析法、问卷调查法等方式，主要莎车县综合福利中心运转项目分析法对项目的决策、实施、产出、效益进行综合评价分析，最终评分100分。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莎车县综合福利中心运转项目得分情况表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20分、项目产出40分、项目效益20分。在项目决策方面：通过莎车县综合福利中心运转项目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（1）立项依据充分性：结合莎车县综合福利中心单位职责，并组织实施。围绕年度工作重点和工作计划制定经费预算，根据评分标准，该指标不扣分，得3分。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（1）资金到位率：财政资金足额拨付到位，牵头单位能够及时足额按照合同约定将专项资金拨付给联合体单位，根据评分标准，该指标不扣分，得20分。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（2）预算执行率：预算编制较为详细，项目资金支出26.11万元，预算执行率为100%。资金支出按照预算执行，根据评分标准，该指标不扣分，得5分。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保障单位数量个数（个）指标，预期目标是=1个，实际完成100%，与预期目标一致。根据评分标准，得10分。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全院运行保障率（%）指标，预期目标是=100%，实际完成100%，与预期目标一致。根据评分标准，得5分。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经费支出合规律（%）指标，预期目标是=100%，实际完成100%，与预期目标一致。根据评分标准，得5分。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保障运行经费支出及时率（%）指标，预期目标是=100%，实际完成100%，与预期目标一致。根据评分标准，得5分。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资金支付截止日期年/月指标，预期目标是2022年12月，实际完成2022年12月，与预期目标一致。根据评分标准，得5分。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水费（万元）指标，预期目标是&lt;=18.01万元，实际完成18.01万元，与预期目标一致。根据评分标准，得5分。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电费（万元）指标，预期目标是&lt;=8.1万元，实际完成8.1万元，与预期目标一致。根据评分标准，得5分。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促进福利事业正常发展指标，预期目标是有效促进，实际完成有效促进，与预期目标一致。根据评分标准，得10分。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提高工作人员工作水平指标，预期目标是不断提高，实际完成不断提高，与预期目标一致。根据评分标准，得10分。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供养人员满意度指标，预期目标是&gt;=95%，实际完成95%，与预期目标一致。根据评分标准，得10分。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莎车县综合福利中心运转项目预算26.11万元，到位26.11万元，实际支出26.11万元，预算执行率为100%，项目绩效指标总体完成率为100%，此项目无偏差。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报告内容保障单位正常运转执行，项目执行情况较好。二是加强组织领导，本项目绩效自评工作，财务分管领导具体负责，从项目到资金，均能后很好的执行。三是加强沟通协调，及时汇报项目进度，加强部门间沟通，确保单位正常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D026BC3"/>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2023-08-21T04:49:51Z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