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2022年计划生育项目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莎车县卫生健康委员会（本级）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胡桂月</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计划生育项目是依据2022年中央计划生育转移支付补助资金喀地财社〔2022〕15号、2022年中央计划生育奖励扶助制度自治区补助资金〔2022〕16号文件政策的要求，实施农村计划生育家庭奖励扶助制度，缓解农村独生子女和双女家庭的养老问题，提高家庭发展能力。实施农村计划生育家庭特别扶助制度，缓解计划生育困难家庭在生产、生活、医疗和养老等方面的特殊困难，保障和改善民生，促进社会和谐稳定。根据本县基本情况，结合本地区的发展需求，经过调查了解、可研分析，申请实施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根据县财经委员会会议安排部署《中央三项奖扶自治区配套资金》喀地财社15号、16号、45号文件要求，经单位集体研究决定实施2022年计划生育项目，并制定了2022年计划生育项目实施方案。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建设的内容及规模是：实施农村计划生育家庭奖励扶助制度，缓解农村独生子女和双女家庭的养老问题，提高家庭发展能力。实施农村计划生育家庭特别扶助制度，缓解计划生育困难家庭在生产、生活、医疗和养老等方面的特殊困难，保障和改善民生，促进社会和谐稳定。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项目计划的投资金额及资金来源是：中央、自治区直达资金1235.85万元。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截至2022年12月31日，项目已实施完成了3项工作，还有0工作未完成。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项目实施主体为莎车县卫健委单位，为正科级，主要职责是： （1）莎车县卫健委主要职能是制定规划及干预措施，推进老年健康服务、组织制定国家药物政策和制度，负责计划生育管理和服务工作。（2）完成上级部门和领导交办的其他工作任务。（3）完成上级部门交办的其他事项。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莎车县卫生健康委员会现有编制数65人。实有人数119人，其中：在职64人，比上年减少1人；退休55人，比上年增加1人；离休0人，比上年减少0人。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莎财社〔2022〕15号《关于2022年中央计划生育转移支付补助资金》/喀地财社〔2022〕15号《关于2022年中央计划生育奖励扶助制度自治区补助资金》喀地财社〔2022〕16号文件，2022年计划生育项目安排预算资金1235.85万元，已到位资金1235.85万元，截至2022年12月31日，项目实际支出1235.85万元，资金预算执行率100.00%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项目绩效目标包括项目绩效总目标、各项绩效指标完成情况及预算执行情况。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绩效总目标为:下达直达资金1235.85万元，其中：中央直达1026.94万元、自治区直达208.91万元。计划用于奖励符合计划生育奖扶标准的农民和部分城镇居民、独生子女伤残家庭补助等。进一步保障我县计划生育事业发展，改善计划生育条件。"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阶段性目标为:截至2022年12月31日总支出资金1235.85万元，此项目资金主要用于实施农村计划生育家庭奖励扶助制度，缓解农村独生子女和双女家庭的养老问题，提高家庭发展能力。实施农村计划生育家庭特别扶助制度，缓解计划生育困难家庭在生产、生活、医疗和养老等方面的特殊困难，保障和改善民生，促进社会和谐稳定。 </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1.绩效自评目的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掌握项目实施整体情况。根据本级预算批复对项目绩效目标完成情况进行自我评价。提高项目的资金使用率，充分发挥资金使用效益。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2.绩效自评对象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自评遵循财政部《项目支出绩效自评管理办法》（财预〔2020〕10号）和自治区财政厅《自治区财政支出绩效自评管理暂行办法》（新财预〔2018〕189号）等相关政策文件与规定，自评对象包括纳入政府预算管理的所有项目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3.绩效自评范围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本次自评范围涵盖项目总体绩效目标、各项绩效指标完成情况以及预算执行情况。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（1）依法依规原则。绩效评价各个环节，充分体现依法依规要求，严格按照规定的管理程序和方法运作。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（2）科学规范原则。落实相关政策文件情况，按照科学可行的要求，采取定性与定量相结合的分析方法，严格遵守规定程序。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（3）客观公正原则。绩效评价人员本着客观、公正的态度进行项目评价，评价结果依法公开，并接受公众监督。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（4）绩效相关原则。在进行绩效评价时，重点关注项目产出情况，包括资金支付与项目实施进度，并对其进行比较，准确反映出二者的关系。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（5）激励约束原则。绩效评价结果与预算安排、政策调整、改进管理实质性挂钩，体现奖优罚劣和激励相容导向，有效要安排、低效要压减、无效要问责。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本次绩效评价指标体系按照《财政部关于印发〈项目支出绩效评价管理办法〉的通知》（财预〔2020〕10号）文件要求设置，由决策、过程、产出、效益4个一级指标。10个二级指标、17个三级指标构成。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的方法按照《财政部关于印发〈项目支出绩效评价管理办法〉的通知》（财预〔2020〕10号）要求，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询问等方法，对项目效益等指标进行复核性评价。问卷调查是针对项目区利益相关方实施的调查，并对调查结果进行统计、分析和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本次项目绩效评价标准采用计划标准，以预先制定的目标、计划、预算、定额等数据作为评价的标准，衡量财政支出绩效目标完成程度。</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认真学习相关要求与规定，成立绩效评价工作组，作为绩效评价工作具体实施机构，工作组成员构成如下：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马木提江·热合曼任评价组组长，职务为卫健委主任，绩效评价工作职责为审核绩效评价工作；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何晓欢任评价组副组长，职务为党委委员，绩效评价工作职责为汇总绩效评价工作；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阿布都热依木江、张国红、木叶色尔等任评价组组员，绩效评价工作职责为填报绩效评价表，撰写绩效评价报告。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本单位在莎车县卫生健康委员会4楼会议室，由项目负责领导马木提江·热合曼主持召开会议，就2022年计划生育项目建设内容、项目管理情况、资金使用合规性及项目产生效益进行研究评判。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2022年计划生育项目项目得分情况表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该项目最终评分100分，绩效评级为“优秀”，具体得分情况为：项目决策20分、项目过程20分、项目产出40分、项目效益20分。在项目决策方面：通过文件研读、实地调研、数据分析等方面会议研究，且明确了组织领导，职责分工等，整个项目的设立过程科学合理。项目立项依据充分，立项程序规范。</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（1）立项依据充分性：结合莎车县卫健委单位职责，并组织实施。围绕年度工作重点和工作计划制定经费预算，根据评分标准，该指标不扣分，得3分。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（2）立项程序规范性：根据决策依据编制工作计划和经费预算，经过与部门县政府分管领导进行沟通、筛选确定经费预算计划，上党委会研究确定最终预算方案，根据评分标准，该指标不扣分，得2分。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（3）绩效目标合理性：制定了实施方案，明确了总体思路及目标、并对任务进行了详细分解，对目标进行了细化，根据评分标准，该指标不扣分，得3分。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（6）资金分配合理性：资金分配与实际相适应，根据评分标准，该指标不扣分，得5分。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（2）预算执行率：预算编制较为详细，项目资金支出1235.85万元，预算执行率为100.00%。资金支出按照预算执行，根据评分标准，该指标不扣分，得5分。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（3）资金使用合规性：制定了相关的制度和管理规定对经费使用进行规范管理，财务制度健全、执行严格，根据评分标准，该指标不扣分，得5分。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（4）管理制度健全性：制定了相关管理办法，对财政专项资金进行严格管理，基本做到了专款专用，根据评分标准，该指标不扣分，得2分。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5）制度执行有效性：由部门提出经费预算支出可行性方案，经过与县政府分管领导沟通后，报党支部会议研究执行，财务对资金的使用合法合规性进行监督，年底对资金使用效果进行自评，根据评分标准，该指标不扣分，得3分。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项目产出类指标包括产出数量、产出质量、产出时效、产出成本四方面的内容，由4个三级指标构成，权重分为40分，实际得分40分，得分率为100%。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独生子女伤残家庭扶助人数（人），预期目标是64人，实际完成64人，与预期目标一致。根据评分标准，得4分。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独生子女死亡家庭扶助人数（人），预期目标是1552人，实际完成1552人，与预期目标一致。根据评分标准，得3分。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农村部分家庭计划生育奖励扶助人数（人），预期目标是3010人，实际完成3010人，与预期目标一致。根据评分标准，得3分。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合计得10分。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符合条件申报对象覆盖率（%），预期目标是100%，实际完成100%，与预期目标一致。根据评分标准，得10分。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合计得10分。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奖扶和特扶资金到位率（%），预期目标是100%，实际完成100%，与预期目标一致。根据评分标准，得4分。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项目完成及时率（%），预期目标是100%，实际完成100%，与预期目标一致。根据评分标准，得3分。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项目完成时间（年/月），预期目标是2022年12月，实际完成2022年12月，与预期目标一致。根据评分标准，得3分。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合计得10分。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独生子女伤残家庭扶助标准每人每年（元），预期目标是4200元，实际完成4200元，与预期目标一致。根据评分标准，得2分。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独生子女死亡家庭扶助标准每人每年（元），预期目标是5400元，实际完成5400元，与预期目标一致。根据评分标准，得2分。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农村部分计划生育家庭奖励扶助标准每人每年（元），预期目标是960元，实际完成960元，与预期目标一致。根据评分标准，得2分。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项目下达自治区直达资金数（万元），预期目标是208.91万元，实际完成208.91万元，与预期目标一致。根据评分标准，得2分。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项目下达中央直达资金数（万元），预期目标是1026.94万元，实际完成1026.94万元，与预期目标一致。根据评分标准，得2分。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项目效益类指标包括项目效益及满意度两个方面的内容，由2个三级指标构成，权重分为20分，实际得分20分，得分率为100%。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对于“社会效益指标”：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家庭发展能力，预期目标是逐步提高，实际完成逐步提高，与预期目标一致。根据评分标准，得3分。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社会稳定水平，预期目标是逐步提高，实际完成逐步提高，与预期目标一致。根据评分标准，得3分。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对于“可持续影响指标”：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稳定适度生育水平，预期目标是逐步稳定，实际完成逐步稳定，与预期目标一致。根据评分标准，得4分。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实施效益指标合计得10分。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计划生育家庭奖励扶助对象满意度（%），预期目标是95%，实际完成95%，与预期目标一致。根据评分标准，得10分。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2022年计划生育项目预算1235.85万元，到位1235.85万元，实际支出1235.85万元，预算执行率为100.00%，项目绩效指标总体完成率为100%，此项目无偏差。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一是本项目能够严格按照《项目实施方案》执行，项目执行情况较好。二是加强组织领导，本项目绩效评价工作，有单位主要领导亲自挂帅，从项目到资金，均能后很好的执行。三是在资料收集和档案整理及分析上要全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4EA6576B"/>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2023-08-21T08:37:50Z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