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1FCDEB0">
      <w:pPr>
        <w:jc w:val="center"/>
        <w:rPr>
          <w:rFonts w:hint="eastAsia"/>
          <w:sz w:val="44"/>
          <w:szCs w:val="44"/>
          <w:lang w:val="en-US" w:eastAsia="zh-CN"/>
        </w:rPr>
      </w:pPr>
      <w:r>
        <w:rPr>
          <w:rFonts w:hint="eastAsia"/>
          <w:sz w:val="44"/>
          <w:szCs w:val="44"/>
          <w:lang w:val="en-US" w:eastAsia="zh-CN"/>
        </w:rPr>
        <w:t>莎车县艾力西湖镇人民政府2024年单位预算公开问题汇总</w:t>
      </w:r>
    </w:p>
    <w:p w14:paraId="226FB068">
      <w:pPr>
        <w:rPr>
          <w:rFonts w:hint="default"/>
          <w:lang w:val="en-US" w:eastAsia="zh-CN"/>
        </w:rPr>
      </w:pPr>
      <w:r>
        <w:rPr>
          <w:rFonts w:hint="eastAsia"/>
          <w:lang w:val="en-US" w:eastAsia="zh-CN"/>
        </w:rPr>
        <w:t>1.无法打开财政厅官网上公开的网址。</w:t>
      </w:r>
    </w:p>
    <w:p w14:paraId="6BF79CF9">
      <w:pPr>
        <w:rPr>
          <w:rFonts w:hint="eastAsia"/>
          <w:lang w:val="en-US" w:eastAsia="zh-CN"/>
        </w:rPr>
      </w:pPr>
      <w:r>
        <w:drawing>
          <wp:inline distT="0" distB="0" distL="114300" distR="114300">
            <wp:extent cx="5271135" cy="3237230"/>
            <wp:effectExtent l="0" t="0" r="12065" b="1397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4"/>
                    <a:stretch>
                      <a:fillRect/>
                    </a:stretch>
                  </pic:blipFill>
                  <pic:spPr>
                    <a:xfrm>
                      <a:off x="0" y="0"/>
                      <a:ext cx="5271135" cy="3237230"/>
                    </a:xfrm>
                    <a:prstGeom prst="rect">
                      <a:avLst/>
                    </a:prstGeom>
                    <a:noFill/>
                    <a:ln>
                      <a:noFill/>
                    </a:ln>
                  </pic:spPr>
                </pic:pic>
              </a:graphicData>
            </a:graphic>
          </wp:inline>
        </w:drawing>
      </w:r>
      <w:r>
        <w:drawing>
          <wp:inline distT="0" distB="0" distL="114300" distR="114300">
            <wp:extent cx="5271135" cy="3237230"/>
            <wp:effectExtent l="0" t="0" r="12065" b="1397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5"/>
                    <a:stretch>
                      <a:fillRect/>
                    </a:stretch>
                  </pic:blipFill>
                  <pic:spPr>
                    <a:xfrm>
                      <a:off x="0" y="0"/>
                      <a:ext cx="5271135" cy="3237230"/>
                    </a:xfrm>
                    <a:prstGeom prst="rect">
                      <a:avLst/>
                    </a:prstGeom>
                    <a:noFill/>
                    <a:ln>
                      <a:noFill/>
                    </a:ln>
                  </pic:spPr>
                </pic:pic>
              </a:graphicData>
            </a:graphic>
          </wp:inline>
        </w:drawing>
      </w:r>
      <w:bookmarkStart w:id="0" w:name="_GoBack"/>
      <w:bookmarkEnd w:id="0"/>
    </w:p>
    <w:p w14:paraId="14A32A6A">
      <w:pPr>
        <w:rPr>
          <w:rFonts w:hint="default"/>
          <w:lang w:val="en-US" w:eastAsia="zh-CN"/>
        </w:rPr>
      </w:pPr>
      <w:r>
        <w:rPr>
          <w:rFonts w:hint="eastAsia"/>
          <w:lang w:val="en-US" w:eastAsia="zh-CN"/>
        </w:rPr>
        <w:t>2.收入预算情况说明中占比计算错误。</w:t>
      </w:r>
    </w:p>
    <w:p w14:paraId="32363D1E">
      <w:pPr>
        <w:rPr>
          <w:rFonts w:hint="eastAsia"/>
          <w:b w:val="0"/>
          <w:bCs w:val="0"/>
          <w:lang w:val="en-US" w:eastAsia="zh-CN"/>
        </w:rPr>
      </w:pPr>
      <w:r>
        <w:drawing>
          <wp:inline distT="0" distB="0" distL="114300" distR="114300">
            <wp:extent cx="5271770" cy="1811020"/>
            <wp:effectExtent l="0" t="0" r="11430" b="1778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6"/>
                    <a:stretch>
                      <a:fillRect/>
                    </a:stretch>
                  </pic:blipFill>
                  <pic:spPr>
                    <a:xfrm>
                      <a:off x="0" y="0"/>
                      <a:ext cx="5271770" cy="1811020"/>
                    </a:xfrm>
                    <a:prstGeom prst="rect">
                      <a:avLst/>
                    </a:prstGeom>
                    <a:noFill/>
                    <a:ln>
                      <a:noFill/>
                    </a:ln>
                  </pic:spPr>
                </pic:pic>
              </a:graphicData>
            </a:graphic>
          </wp:inline>
        </w:drawing>
      </w:r>
    </w:p>
    <w:p w14:paraId="5F301A0F">
      <w:pPr>
        <w:rPr>
          <w:rFonts w:hint="eastAsia"/>
          <w:lang w:val="en-US" w:eastAsia="zh-CN"/>
        </w:rPr>
      </w:pPr>
      <w:r>
        <w:rPr>
          <w:rFonts w:hint="eastAsia"/>
          <w:lang w:val="en-US" w:eastAsia="zh-CN"/>
        </w:rPr>
        <w:t>3.一般公共预算当年拨款情况说明的一般公共预算当年拨款结构情况中占比计算错误。</w:t>
      </w:r>
    </w:p>
    <w:p w14:paraId="4CC77582">
      <w:r>
        <w:drawing>
          <wp:inline distT="0" distB="0" distL="114300" distR="114300">
            <wp:extent cx="5272405" cy="2250440"/>
            <wp:effectExtent l="0" t="0" r="10795" b="1016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7"/>
                    <a:stretch>
                      <a:fillRect/>
                    </a:stretch>
                  </pic:blipFill>
                  <pic:spPr>
                    <a:xfrm>
                      <a:off x="0" y="0"/>
                      <a:ext cx="5272405" cy="2250440"/>
                    </a:xfrm>
                    <a:prstGeom prst="rect">
                      <a:avLst/>
                    </a:prstGeom>
                    <a:noFill/>
                    <a:ln>
                      <a:noFill/>
                    </a:ln>
                  </pic:spPr>
                </pic:pic>
              </a:graphicData>
            </a:graphic>
          </wp:inline>
        </w:drawing>
      </w:r>
    </w:p>
    <w:p w14:paraId="055D98EF">
      <w:pPr>
        <w:rPr>
          <w:rFonts w:hint="default"/>
          <w:lang w:val="en-US" w:eastAsia="zh-CN"/>
        </w:rPr>
      </w:pPr>
      <w:r>
        <w:rPr>
          <w:rFonts w:hint="eastAsia"/>
          <w:lang w:val="en-US" w:eastAsia="zh-CN"/>
        </w:rPr>
        <w:t>4</w:t>
      </w:r>
      <w:r>
        <w:rPr>
          <w:rFonts w:hint="default"/>
          <w:lang w:val="en-US" w:eastAsia="zh-CN"/>
        </w:rPr>
        <w:t>.其他重要事项的情况说明的预算绩效情况中资金数错误。</w:t>
      </w:r>
    </w:p>
    <w:p w14:paraId="34C10F33">
      <w:pPr>
        <w:rPr>
          <w:rFonts w:hint="default"/>
          <w:lang w:val="en-US" w:eastAsia="zh-CN"/>
        </w:rPr>
      </w:pPr>
      <w:r>
        <w:drawing>
          <wp:inline distT="0" distB="0" distL="114300" distR="114300">
            <wp:extent cx="5269230" cy="1630045"/>
            <wp:effectExtent l="0" t="0" r="13970" b="2095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8"/>
                    <a:stretch>
                      <a:fillRect/>
                    </a:stretch>
                  </pic:blipFill>
                  <pic:spPr>
                    <a:xfrm>
                      <a:off x="0" y="0"/>
                      <a:ext cx="5269230" cy="1630045"/>
                    </a:xfrm>
                    <a:prstGeom prst="rect">
                      <a:avLst/>
                    </a:prstGeom>
                    <a:noFill/>
                    <a:ln>
                      <a:noFill/>
                    </a:ln>
                  </pic:spPr>
                </pic:pic>
              </a:graphicData>
            </a:graphic>
          </wp:inline>
        </w:drawing>
      </w:r>
      <w:r>
        <w:drawing>
          <wp:inline distT="0" distB="0" distL="114300" distR="114300">
            <wp:extent cx="5274310" cy="5610225"/>
            <wp:effectExtent l="0" t="0" r="8890" b="317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9"/>
                    <a:stretch>
                      <a:fillRect/>
                    </a:stretch>
                  </pic:blipFill>
                  <pic:spPr>
                    <a:xfrm>
                      <a:off x="0" y="0"/>
                      <a:ext cx="5274310" cy="5610225"/>
                    </a:xfrm>
                    <a:prstGeom prst="rect">
                      <a:avLst/>
                    </a:prstGeom>
                    <a:noFill/>
                    <a:ln>
                      <a:noFill/>
                    </a:ln>
                  </pic:spPr>
                </pic:pic>
              </a:graphicData>
            </a:graphic>
          </wp:inline>
        </w:drawing>
      </w:r>
      <w:r>
        <w:drawing>
          <wp:inline distT="0" distB="0" distL="114300" distR="114300">
            <wp:extent cx="5273675" cy="5642610"/>
            <wp:effectExtent l="0" t="0" r="9525" b="2159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10"/>
                    <a:stretch>
                      <a:fillRect/>
                    </a:stretch>
                  </pic:blipFill>
                  <pic:spPr>
                    <a:xfrm>
                      <a:off x="0" y="0"/>
                      <a:ext cx="5273675" cy="5642610"/>
                    </a:xfrm>
                    <a:prstGeom prst="rect">
                      <a:avLst/>
                    </a:prstGeom>
                    <a:noFill/>
                    <a:ln>
                      <a:noFill/>
                    </a:ln>
                  </pic:spPr>
                </pic:pic>
              </a:graphicData>
            </a:graphic>
          </wp:inline>
        </w:drawing>
      </w:r>
      <w:r>
        <w:drawing>
          <wp:inline distT="0" distB="0" distL="114300" distR="114300">
            <wp:extent cx="5268595" cy="3179445"/>
            <wp:effectExtent l="0" t="0" r="14605" b="2095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11"/>
                    <a:stretch>
                      <a:fillRect/>
                    </a:stretch>
                  </pic:blipFill>
                  <pic:spPr>
                    <a:xfrm>
                      <a:off x="0" y="0"/>
                      <a:ext cx="5268595" cy="3179445"/>
                    </a:xfrm>
                    <a:prstGeom prst="rect">
                      <a:avLst/>
                    </a:prstGeom>
                    <a:noFill/>
                    <a:ln>
                      <a:noFill/>
                    </a:ln>
                  </pic:spPr>
                </pic:pic>
              </a:graphicData>
            </a:graphic>
          </wp:inline>
        </w:drawing>
      </w:r>
      <w:r>
        <w:drawing>
          <wp:inline distT="0" distB="0" distL="114300" distR="114300">
            <wp:extent cx="4724400" cy="1676400"/>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12"/>
                    <a:stretch>
                      <a:fillRect/>
                    </a:stretch>
                  </pic:blipFill>
                  <pic:spPr>
                    <a:xfrm>
                      <a:off x="0" y="0"/>
                      <a:ext cx="4724400" cy="1676400"/>
                    </a:xfrm>
                    <a:prstGeom prst="rect">
                      <a:avLst/>
                    </a:prstGeom>
                    <a:noFill/>
                    <a:ln>
                      <a:noFill/>
                    </a:ln>
                  </pic:spPr>
                </pic:pic>
              </a:graphicData>
            </a:graphic>
          </wp:inline>
        </w:drawing>
      </w:r>
    </w:p>
    <w:p w14:paraId="205616DF">
      <w:pPr>
        <w:rPr>
          <w:rFonts w:hint="default"/>
          <w:lang w:val="en-US" w:eastAsia="zh-CN"/>
        </w:rPr>
      </w:pPr>
      <w:r>
        <w:rPr>
          <w:rFonts w:hint="eastAsia"/>
          <w:lang w:val="en-US" w:eastAsia="zh-CN"/>
        </w:rPr>
        <w:t>5</w:t>
      </w:r>
      <w:r>
        <w:rPr>
          <w:rFonts w:hint="default"/>
          <w:lang w:val="en-US" w:eastAsia="zh-CN"/>
        </w:rPr>
        <w:t>.其他重要事项的情况说明的预算绩效情况中项目数与其他需说明的事项中不一致。</w:t>
      </w:r>
    </w:p>
    <w:p w14:paraId="14961C33">
      <w:pPr>
        <w:rPr>
          <w:rFonts w:hint="default"/>
          <w:lang w:val="en-US" w:eastAsia="zh-CN"/>
        </w:rPr>
      </w:pPr>
      <w:r>
        <w:drawing>
          <wp:inline distT="0" distB="0" distL="114300" distR="114300">
            <wp:extent cx="4572000" cy="1647825"/>
            <wp:effectExtent l="0" t="0" r="0" b="3175"/>
            <wp:docPr id="10"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9"/>
                    <pic:cNvPicPr>
                      <a:picLocks noChangeAspect="1"/>
                    </pic:cNvPicPr>
                  </pic:nvPicPr>
                  <pic:blipFill>
                    <a:blip r:embed="rId13"/>
                    <a:stretch>
                      <a:fillRect/>
                    </a:stretch>
                  </pic:blipFill>
                  <pic:spPr>
                    <a:xfrm>
                      <a:off x="0" y="0"/>
                      <a:ext cx="4572000" cy="1647825"/>
                    </a:xfrm>
                    <a:prstGeom prst="rect">
                      <a:avLst/>
                    </a:prstGeom>
                    <a:noFill/>
                    <a:ln>
                      <a:noFill/>
                    </a:ln>
                  </pic:spPr>
                </pic:pic>
              </a:graphicData>
            </a:graphic>
          </wp:inline>
        </w:drawing>
      </w:r>
      <w:r>
        <w:drawing>
          <wp:inline distT="0" distB="0" distL="114300" distR="114300">
            <wp:extent cx="5076825" cy="1343025"/>
            <wp:effectExtent l="0" t="0" r="3175" b="3175"/>
            <wp:docPr id="9"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8"/>
                    <pic:cNvPicPr>
                      <a:picLocks noChangeAspect="1"/>
                    </pic:cNvPicPr>
                  </pic:nvPicPr>
                  <pic:blipFill>
                    <a:blip r:embed="rId14"/>
                    <a:stretch>
                      <a:fillRect/>
                    </a:stretch>
                  </pic:blipFill>
                  <pic:spPr>
                    <a:xfrm>
                      <a:off x="0" y="0"/>
                      <a:ext cx="5076825" cy="1343025"/>
                    </a:xfrm>
                    <a:prstGeom prst="rect">
                      <a:avLst/>
                    </a:prstGeom>
                    <a:noFill/>
                    <a:ln>
                      <a:noFill/>
                    </a:ln>
                  </pic:spPr>
                </pic:pic>
              </a:graphicData>
            </a:graphic>
          </wp:inline>
        </w:drawing>
      </w: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503050405090304"/>
    <w:charset w:val="7A"/>
    <w:family w:val="auto"/>
    <w:pitch w:val="default"/>
    <w:sig w:usb0="E0000AFF" w:usb1="00007843" w:usb2="00000001" w:usb3="00000000" w:csb0="400001BF" w:csb1="DFF70000"/>
  </w:font>
  <w:font w:name="宋体">
    <w:altName w:val="汉仪书宋二KW"/>
    <w:panose1 w:val="00000000000000000000"/>
    <w:charset w:val="00"/>
    <w:family w:val="auto"/>
    <w:pitch w:val="default"/>
    <w:sig w:usb0="00000000" w:usb1="00000000" w:usb2="00000000" w:usb3="00000000" w:csb0="00000000" w:csb1="00000000"/>
  </w:font>
  <w:font w:name="Wingdings">
    <w:panose1 w:val="05000000000000000000"/>
    <w:charset w:val="02"/>
    <w:family w:val="auto"/>
    <w:pitch w:val="default"/>
    <w:sig w:usb0="00000000" w:usb1="00000000" w:usb2="00000000" w:usb3="00000000" w:csb0="80000000" w:csb1="00000000"/>
  </w:font>
  <w:font w:name="Arial">
    <w:panose1 w:val="020B0604020202090204"/>
    <w:charset w:val="01"/>
    <w:family w:val="swiss"/>
    <w:pitch w:val="default"/>
    <w:sig w:usb0="E0000AFF" w:usb1="00007843" w:usb2="00000001" w:usb3="00000000" w:csb0="400001BF" w:csb1="DFF70000"/>
  </w:font>
  <w:font w:name="黑体">
    <w:altName w:val="汉仪中黑KW"/>
    <w:panose1 w:val="02010609060101010101"/>
    <w:charset w:val="86"/>
    <w:family w:val="auto"/>
    <w:pitch w:val="default"/>
    <w:sig w:usb0="800002BF" w:usb1="38CF7CFA" w:usb2="00000016" w:usb3="00000000" w:csb0="00040001" w:csb1="00000000"/>
  </w:font>
  <w:font w:name="Courier New">
    <w:panose1 w:val="02070409020205090404"/>
    <w:charset w:val="01"/>
    <w:family w:val="modern"/>
    <w:pitch w:val="default"/>
    <w:sig w:usb0="E0000AFF" w:usb1="40007843" w:usb2="00000001" w:usb3="00000000" w:csb0="400001BF" w:csb1="DFF70000"/>
  </w:font>
  <w:font w:name="Symbol">
    <w:altName w:val="Kingsoft Sign"/>
    <w:panose1 w:val="05050102010706020507"/>
    <w:charset w:val="02"/>
    <w:family w:val="roman"/>
    <w:pitch w:val="default"/>
    <w:sig w:usb0="00000000" w:usb1="00000000" w:usb2="00000000" w:usb3="00000000" w:csb0="80000000" w:csb1="00000000"/>
  </w:font>
  <w:font w:name="Calibri">
    <w:altName w:val="Helvetica Neue"/>
    <w:panose1 w:val="020F0502020204030204"/>
    <w:charset w:val="00"/>
    <w:family w:val="swiss"/>
    <w:pitch w:val="default"/>
    <w:sig w:usb0="00000000" w:usb1="00000000" w:usb2="00000001" w:usb3="00000000" w:csb0="0000019F" w:csb1="00000000"/>
  </w:font>
  <w:font w:name="汉仪书宋二KW">
    <w:panose1 w:val="00020600040101010101"/>
    <w:charset w:val="86"/>
    <w:family w:val="auto"/>
    <w:pitch w:val="default"/>
    <w:sig w:usb0="A00002BF" w:usb1="18EF7CFA" w:usb2="00000016" w:usb3="00000000" w:csb0="00040000" w:csb1="00000000"/>
  </w:font>
  <w:font w:name="Helvetica Neue">
    <w:panose1 w:val="02000503000000020004"/>
    <w:charset w:val="00"/>
    <w:family w:val="auto"/>
    <w:pitch w:val="default"/>
    <w:sig w:usb0="E50002FF" w:usb1="500079DB" w:usb2="00000010" w:usb3="00000000" w:csb0="00000000" w:csb1="00000000"/>
  </w:font>
  <w:font w:name="汉仪中黑KW">
    <w:panose1 w:val="00020600040101010101"/>
    <w:charset w:val="86"/>
    <w:family w:val="auto"/>
    <w:pitch w:val="default"/>
    <w:sig w:usb0="A00002BF" w:usb1="18EF7CFA" w:usb2="00000016" w:usb3="00000000" w:csb0="00040000"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zYzY2FlZTk0ZTY4NGM4ZDdmNTM1NDRiNzVjYjZhYjkifQ=="/>
  </w:docVars>
  <w:rsids>
    <w:rsidRoot w:val="02323873"/>
    <w:rsid w:val="02323873"/>
    <w:rsid w:val="2C2D3E11"/>
    <w:rsid w:val="36CE59FA"/>
    <w:rsid w:val="7B5FDCD9"/>
    <w:rsid w:val="BDEFC26D"/>
    <w:rsid w:val="DEB50E57"/>
    <w:rsid w:val="DF5ED52A"/>
    <w:rsid w:val="EEA5AA3D"/>
    <w:rsid w:val="FFDB2CE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4">
    <w:name w:val="Default Paragraph Font"/>
    <w:semiHidden/>
    <w:qFormat/>
    <w:uiPriority w:val="0"/>
  </w:style>
  <w:style w:type="table" w:default="1" w:styleId="3">
    <w:name w:val="Normal Table"/>
    <w:semiHidden/>
    <w:qFormat/>
    <w:uiPriority w:val="0"/>
    <w:tblPr>
      <w:tblCellMar>
        <w:top w:w="0" w:type="dxa"/>
        <w:left w:w="108" w:type="dxa"/>
        <w:bottom w:w="0" w:type="dxa"/>
        <w:right w:w="108" w:type="dxa"/>
      </w:tblCellMar>
    </w:tblPr>
  </w:style>
  <w:style w:type="paragraph" w:styleId="2">
    <w:name w:val="Title"/>
    <w:basedOn w:val="1"/>
    <w:qFormat/>
    <w:uiPriority w:val="0"/>
    <w:pPr>
      <w:spacing w:before="240" w:beforeLines="0" w:beforeAutospacing="0" w:after="60" w:afterLines="0" w:afterAutospacing="0"/>
      <w:jc w:val="center"/>
      <w:outlineLvl w:val="0"/>
    </w:pPr>
    <w:rPr>
      <w:rFonts w:ascii="Arial" w:hAnsi="Arial"/>
      <w:sz w:val="32"/>
    </w:r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 Id="rId3" Type="http://schemas.openxmlformats.org/officeDocument/2006/relationships/theme" Target="theme/theme1.xml"/><Relationship Id="rId2" Type="http://schemas.openxmlformats.org/officeDocument/2006/relationships/settings" Target="settings.xml"/><Relationship Id="rId15" Type="http://schemas.openxmlformats.org/officeDocument/2006/relationships/fontTable" Target="fontTable.xml"/><Relationship Id="rId14" Type="http://schemas.openxmlformats.org/officeDocument/2006/relationships/image" Target="media/image11.png"/><Relationship Id="rId13" Type="http://schemas.openxmlformats.org/officeDocument/2006/relationships/image" Target="media/image10.png"/><Relationship Id="rId12" Type="http://schemas.openxmlformats.org/officeDocument/2006/relationships/image" Target="media/image9.png"/><Relationship Id="rId11" Type="http://schemas.openxmlformats.org/officeDocument/2006/relationships/image" Target="media/image8.png"/><Relationship Id="rId10" Type="http://schemas.openxmlformats.org/officeDocument/2006/relationships/image" Target="media/image7.png"/><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5</Pages>
  <Words>12</Words>
  <Characters>25</Characters>
  <Lines>0</Lines>
  <Paragraphs>0</Paragraphs>
  <TotalTime>0</TotalTime>
  <ScaleCrop>false</ScaleCrop>
  <LinksUpToDate>false</LinksUpToDate>
  <CharactersWithSpaces>25</CharactersWithSpaces>
  <Application>WPS Office_6.11.0.8885_F1E327BC-269C-435d-A152-05C5408002CA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2024-09-25T02:15:00Z</dcterms:created>
  <dc:creator>审核人</dc:creator>
  <cp:lastModifiedBy>404</cp:lastModifiedBy>
  <dcterms:modified xsi:type="dcterms:W3CDTF">2024-10-22T16:18:05Z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2052-6.11.0.8885</vt:lpwstr>
  </property>
  <property fmtid="{D5CDD505-2E9C-101B-9397-08002B2CF9AE}" pid="3" name="ICV">
    <vt:lpwstr>7D5D8B2516632E4B054F0A67C51055FC_43</vt:lpwstr>
  </property>
</Properties>
</file>