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FCDEB0">
      <w:pPr>
        <w:jc w:val="center"/>
        <w:rPr>
          <w:rFonts w:hint="eastAsia"/>
          <w:sz w:val="44"/>
          <w:szCs w:val="44"/>
          <w:lang w:val="en-US" w:eastAsia="zh-CN"/>
        </w:rPr>
      </w:pPr>
      <w:r>
        <w:rPr>
          <w:rFonts w:hint="eastAsia"/>
          <w:sz w:val="44"/>
          <w:szCs w:val="44"/>
          <w:lang w:val="en-US" w:eastAsia="zh-CN"/>
        </w:rPr>
        <w:t>中共莎车县委员会党校2024年单位预算公开问题汇总</w:t>
      </w:r>
    </w:p>
    <w:p w14:paraId="3D835CC7">
      <w:pPr>
        <w:rPr>
          <w:rFonts w:hint="default"/>
          <w:lang w:val="en-US" w:eastAsia="zh-CN"/>
        </w:rPr>
      </w:pPr>
      <w:r>
        <w:rPr>
          <w:rFonts w:hint="eastAsia"/>
          <w:lang w:val="en-US" w:eastAsia="zh-CN"/>
        </w:rPr>
        <w:t>1.无法打开财政厅官网上公开的网址。</w:t>
      </w:r>
    </w:p>
    <w:p w14:paraId="498B890D">
      <w:pPr>
        <w:rPr>
          <w:rFonts w:hint="eastAsia"/>
          <w:lang w:val="en-US" w:eastAsia="zh-CN"/>
        </w:rPr>
      </w:pPr>
      <w:r>
        <w:drawing>
          <wp:inline distT="0" distB="0" distL="114300" distR="114300">
            <wp:extent cx="5271135" cy="3237230"/>
            <wp:effectExtent l="0" t="0" r="12065" b="139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5271135" cy="3237230"/>
                    </a:xfrm>
                    <a:prstGeom prst="rect">
                      <a:avLst/>
                    </a:prstGeom>
                    <a:noFill/>
                    <a:ln>
                      <a:noFill/>
                    </a:ln>
                  </pic:spPr>
                </pic:pic>
              </a:graphicData>
            </a:graphic>
          </wp:inline>
        </w:drawing>
      </w:r>
      <w:r>
        <w:drawing>
          <wp:inline distT="0" distB="0" distL="114300" distR="114300">
            <wp:extent cx="5271135" cy="3237230"/>
            <wp:effectExtent l="0" t="0" r="12065" b="139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271135" cy="3237230"/>
                    </a:xfrm>
                    <a:prstGeom prst="rect">
                      <a:avLst/>
                    </a:prstGeom>
                    <a:noFill/>
                    <a:ln>
                      <a:noFill/>
                    </a:ln>
                  </pic:spPr>
                </pic:pic>
              </a:graphicData>
            </a:graphic>
          </wp:inline>
        </w:drawing>
      </w:r>
      <w:bookmarkStart w:id="0" w:name="_GoBack"/>
      <w:bookmarkEnd w:id="0"/>
    </w:p>
    <w:p w14:paraId="14A32A6A">
      <w:pPr>
        <w:rPr>
          <w:rFonts w:hint="default"/>
          <w:lang w:val="en-US" w:eastAsia="zh-CN"/>
        </w:rPr>
      </w:pPr>
      <w:r>
        <w:rPr>
          <w:rFonts w:hint="eastAsia"/>
          <w:lang w:val="en-US" w:eastAsia="zh-CN"/>
        </w:rPr>
        <w:t>2.一般公共预算当年拨款情况说明的一般公共预算当年拨款结构情况中占比计算错误。</w:t>
      </w:r>
    </w:p>
    <w:p w14:paraId="32363D1E">
      <w:pPr>
        <w:rPr>
          <w:rFonts w:hint="eastAsia"/>
          <w:lang w:val="en-US" w:eastAsia="zh-CN"/>
        </w:rPr>
      </w:pPr>
      <w:r>
        <w:drawing>
          <wp:inline distT="0" distB="0" distL="114300" distR="114300">
            <wp:extent cx="5273040" cy="1835785"/>
            <wp:effectExtent l="0" t="0" r="10160"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73040" cy="1835785"/>
                    </a:xfrm>
                    <a:prstGeom prst="rect">
                      <a:avLst/>
                    </a:prstGeom>
                    <a:noFill/>
                    <a:ln>
                      <a:noFill/>
                    </a:ln>
                  </pic:spPr>
                </pic:pic>
              </a:graphicData>
            </a:graphic>
          </wp:inline>
        </w:drawing>
      </w:r>
    </w:p>
    <w:p w14:paraId="5F301A0F">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7A"/>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Y2FlZTk0ZTY4NGM4ZDdmNTM1NDRiNzVjYjZhYjkifQ=="/>
  </w:docVars>
  <w:rsids>
    <w:rsidRoot w:val="02323873"/>
    <w:rsid w:val="02323873"/>
    <w:rsid w:val="2C2D3E11"/>
    <w:rsid w:val="36CE59FA"/>
    <w:rsid w:val="77EA6AFA"/>
    <w:rsid w:val="7B5FDCD9"/>
    <w:rsid w:val="7F5C452F"/>
    <w:rsid w:val="7FFDF005"/>
    <w:rsid w:val="DEB50E57"/>
    <w:rsid w:val="DEFF442B"/>
    <w:rsid w:val="E6FF8667"/>
    <w:rsid w:val="FFDB2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qFormat/>
    <w:uiPriority w:val="0"/>
    <w:pPr>
      <w:spacing w:before="240" w:beforeLines="0" w:beforeAutospacing="0" w:after="60" w:afterLines="0" w:afterAutospacing="0"/>
      <w:jc w:val="center"/>
      <w:outlineLvl w:val="0"/>
    </w:pPr>
    <w:rPr>
      <w:rFonts w:ascii="Arial" w:hAnsi="Arial"/>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Words>
  <Characters>25</Characters>
  <Lines>0</Lines>
  <Paragraphs>0</Paragraphs>
  <TotalTime>0</TotalTime>
  <ScaleCrop>false</ScaleCrop>
  <LinksUpToDate>false</LinksUpToDate>
  <CharactersWithSpaces>25</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2024-09-25T18:15:00Z</dcterms:created>
  <dc:creator>审核人</dc:creator>
  <cp:lastModifiedBy>404</cp:lastModifiedBy>
  <dcterms:modified xsi:type="dcterms:W3CDTF">2024-10-22T16:19:07Z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2052-6.11.0.8885</vt:lpwstr>
  </property>
  <property fmtid="{D5CDD505-2E9C-101B-9397-08002B2CF9AE}" pid="3" name="ICV">
    <vt:lpwstr>5145B98DC9822148A1801067A9119777_43</vt:lpwstr>
  </property>
</Properties>
</file>